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0406" w14:textId="77777777" w:rsidR="00B27BAA" w:rsidRPr="00B27BAA" w:rsidRDefault="00B27BAA" w:rsidP="00A2436E">
      <w:pPr>
        <w:pBdr>
          <w:top w:val="single" w:sz="6" w:space="6" w:color="C00000"/>
          <w:left w:val="single" w:sz="6" w:space="4" w:color="C00000"/>
          <w:bottom w:val="single" w:sz="6" w:space="6" w:color="C00000"/>
          <w:right w:val="single" w:sz="6" w:space="4" w:color="C00000"/>
        </w:pBdr>
        <w:shd w:val="clear" w:color="auto" w:fill="C00000"/>
        <w:spacing w:line="233" w:lineRule="exact"/>
        <w:ind w:left="709" w:hanging="284"/>
        <w:jc w:val="center"/>
        <w:textAlignment w:val="baseline"/>
        <w:rPr>
          <w:rFonts w:ascii="Arial Gras" w:eastAsia="Calibri" w:hAnsi="Arial Gras" w:cs="Arial"/>
          <w:b/>
          <w:color w:val="FFFFFF" w:themeColor="background1"/>
          <w:lang w:val="fr-FR"/>
        </w:rPr>
      </w:pPr>
      <w:r>
        <w:rPr>
          <w:rFonts w:ascii="Arial Gras" w:eastAsia="Calibri" w:hAnsi="Arial Gras" w:cs="Arial"/>
          <w:b/>
          <w:color w:val="FFFFFF" w:themeColor="background1"/>
          <w:lang w:val="fr-FR"/>
        </w:rPr>
        <w:t>Vous êtes</w:t>
      </w:r>
    </w:p>
    <w:p w14:paraId="1C100407" w14:textId="77777777" w:rsidR="00C02BAE" w:rsidRPr="00AC078B" w:rsidRDefault="00FF68FE" w:rsidP="0059393A">
      <w:pPr>
        <w:spacing w:before="213" w:line="233" w:lineRule="exact"/>
        <w:ind w:left="709" w:hanging="283"/>
        <w:jc w:val="both"/>
        <w:textAlignment w:val="baseline"/>
        <w:rPr>
          <w:rFonts w:ascii="Arial" w:eastAsia="Calibri" w:hAnsi="Arial" w:cs="Arial"/>
          <w:color w:val="000000"/>
          <w:lang w:val="fr-FR"/>
        </w:rPr>
      </w:pPr>
      <w:r w:rsidRPr="00AC078B">
        <w:rPr>
          <w:rFonts w:ascii="Arial" w:eastAsia="Calibri" w:hAnsi="Arial" w:cs="Arial"/>
          <w:color w:val="000000"/>
          <w:lang w:val="fr-FR"/>
        </w:rPr>
        <w:t>Nom:</w:t>
      </w:r>
    </w:p>
    <w:p w14:paraId="1C100408" w14:textId="77777777" w:rsidR="00C02BAE" w:rsidRPr="00662030" w:rsidRDefault="00FF68FE" w:rsidP="0005635F">
      <w:pPr>
        <w:tabs>
          <w:tab w:val="right" w:pos="11160"/>
        </w:tabs>
        <w:spacing w:before="218" w:line="233" w:lineRule="exact"/>
        <w:ind w:left="709" w:hanging="283"/>
        <w:jc w:val="both"/>
        <w:textAlignment w:val="baseline"/>
        <w:rPr>
          <w:rFonts w:ascii="Arial" w:eastAsia="Calibri" w:hAnsi="Arial" w:cs="Arial"/>
          <w:color w:val="FFFFFF" w:themeColor="background1"/>
          <w:spacing w:val="-1"/>
          <w:lang w:val="fr-FR"/>
        </w:rPr>
      </w:pPr>
      <w:r w:rsidRPr="00AC078B">
        <w:rPr>
          <w:rFonts w:ascii="Arial" w:eastAsia="Calibri" w:hAnsi="Arial" w:cs="Arial"/>
          <w:color w:val="000000"/>
          <w:spacing w:val="-1"/>
          <w:lang w:val="fr-FR"/>
        </w:rPr>
        <w:t>Prénom:</w:t>
      </w:r>
      <w:r w:rsidR="0005635F">
        <w:rPr>
          <w:rFonts w:ascii="Arial" w:eastAsia="Calibri" w:hAnsi="Arial" w:cs="Arial"/>
          <w:color w:val="000000"/>
          <w:spacing w:val="-1"/>
          <w:lang w:val="fr-FR"/>
        </w:rPr>
        <w:tab/>
      </w:r>
    </w:p>
    <w:p w14:paraId="1C100409" w14:textId="77777777" w:rsidR="00C02BAE" w:rsidRDefault="00FF68FE" w:rsidP="0059393A">
      <w:pPr>
        <w:spacing w:before="218" w:line="233" w:lineRule="exact"/>
        <w:ind w:left="709" w:hanging="283"/>
        <w:jc w:val="both"/>
        <w:textAlignment w:val="baseline"/>
        <w:rPr>
          <w:rFonts w:ascii="Arial" w:eastAsia="Calibri" w:hAnsi="Arial" w:cs="Arial"/>
          <w:color w:val="000000"/>
          <w:spacing w:val="-1"/>
          <w:lang w:val="fr-FR"/>
        </w:rPr>
      </w:pPr>
      <w:r w:rsidRPr="00AC078B">
        <w:rPr>
          <w:rFonts w:ascii="Arial" w:eastAsia="Calibri" w:hAnsi="Arial" w:cs="Arial"/>
          <w:color w:val="000000"/>
          <w:spacing w:val="-1"/>
          <w:lang w:val="fr-FR"/>
        </w:rPr>
        <w:t>Fonction:</w:t>
      </w:r>
    </w:p>
    <w:p w14:paraId="1C10040A" w14:textId="77777777" w:rsidR="007E030C" w:rsidRPr="00AC078B" w:rsidRDefault="007E030C" w:rsidP="0059393A">
      <w:pPr>
        <w:spacing w:before="218" w:line="233" w:lineRule="exact"/>
        <w:ind w:left="709" w:hanging="283"/>
        <w:jc w:val="both"/>
        <w:textAlignment w:val="baseline"/>
        <w:rPr>
          <w:rFonts w:ascii="Arial" w:eastAsia="Calibri" w:hAnsi="Arial" w:cs="Arial"/>
          <w:color w:val="000000"/>
          <w:spacing w:val="-1"/>
          <w:lang w:val="fr-FR"/>
        </w:rPr>
      </w:pPr>
      <w:r>
        <w:rPr>
          <w:rFonts w:ascii="Arial" w:eastAsia="Calibri" w:hAnsi="Arial" w:cs="Arial"/>
          <w:color w:val="000000"/>
          <w:spacing w:val="-1"/>
          <w:lang w:val="fr-FR"/>
        </w:rPr>
        <w:t>Unité :</w:t>
      </w:r>
    </w:p>
    <w:p w14:paraId="1C10040B" w14:textId="77777777" w:rsidR="00C02BAE" w:rsidRDefault="00FF68FE" w:rsidP="0059393A">
      <w:pPr>
        <w:spacing w:before="214" w:line="234" w:lineRule="exact"/>
        <w:ind w:left="709" w:hanging="283"/>
        <w:jc w:val="both"/>
        <w:textAlignment w:val="baseline"/>
        <w:rPr>
          <w:rFonts w:ascii="Arial" w:eastAsia="Calibri" w:hAnsi="Arial" w:cs="Arial"/>
          <w:color w:val="000000"/>
          <w:spacing w:val="-4"/>
          <w:lang w:val="fr-FR"/>
        </w:rPr>
      </w:pPr>
      <w:r w:rsidRPr="00AC078B">
        <w:rPr>
          <w:rFonts w:ascii="Arial" w:eastAsia="Calibri" w:hAnsi="Arial" w:cs="Arial"/>
          <w:color w:val="000000"/>
          <w:spacing w:val="-4"/>
          <w:lang w:val="fr-FR"/>
        </w:rPr>
        <w:t>Entreprise si non CEA :</w:t>
      </w:r>
    </w:p>
    <w:p w14:paraId="1C10040C" w14:textId="77777777" w:rsidR="008D141D" w:rsidRDefault="008D141D" w:rsidP="0059393A">
      <w:pPr>
        <w:spacing w:before="214" w:line="234" w:lineRule="exact"/>
        <w:ind w:left="709" w:hanging="283"/>
        <w:jc w:val="both"/>
        <w:textAlignment w:val="baseline"/>
        <w:rPr>
          <w:rFonts w:ascii="Arial" w:eastAsia="Calibri" w:hAnsi="Arial" w:cs="Arial"/>
          <w:color w:val="000000"/>
          <w:spacing w:val="-4"/>
          <w:lang w:val="fr-FR"/>
        </w:rPr>
      </w:pPr>
      <w:r>
        <w:rPr>
          <w:rFonts w:ascii="Arial" w:eastAsia="Calibri" w:hAnsi="Arial" w:cs="Arial"/>
          <w:color w:val="000000"/>
          <w:spacing w:val="-4"/>
          <w:lang w:val="fr-FR"/>
        </w:rPr>
        <w:t>N° de téléphone :</w:t>
      </w:r>
    </w:p>
    <w:p w14:paraId="1C10040D" w14:textId="02DFB59A" w:rsidR="00662030" w:rsidRDefault="00662030" w:rsidP="0059393A">
      <w:pPr>
        <w:spacing w:before="214" w:line="234" w:lineRule="exact"/>
        <w:ind w:left="709" w:hanging="283"/>
        <w:jc w:val="both"/>
        <w:textAlignment w:val="baseline"/>
        <w:rPr>
          <w:rFonts w:ascii="Arial" w:eastAsia="Calibri" w:hAnsi="Arial" w:cs="Arial"/>
          <w:color w:val="000000"/>
          <w:spacing w:val="-4"/>
          <w:lang w:val="fr-FR"/>
        </w:rPr>
      </w:pPr>
      <w:r w:rsidRPr="00662030">
        <w:rPr>
          <w:rFonts w:ascii="Arial" w:eastAsia="Calibri" w:hAnsi="Arial" w:cs="Arial"/>
          <w:color w:val="000000"/>
          <w:spacing w:val="-4"/>
          <w:lang w:val="fr-FR"/>
        </w:rPr>
        <w:t>Adresse</w:t>
      </w:r>
      <w:r w:rsidR="00422E32">
        <w:rPr>
          <w:rFonts w:ascii="Arial" w:eastAsia="Calibri" w:hAnsi="Arial" w:cs="Arial"/>
          <w:color w:val="000000"/>
          <w:spacing w:val="-4"/>
          <w:lang w:val="fr-FR"/>
        </w:rPr>
        <w:t xml:space="preserve"> posta</w:t>
      </w:r>
      <w:bookmarkStart w:id="0" w:name="_GoBack"/>
      <w:bookmarkEnd w:id="0"/>
      <w:r w:rsidR="00422E32">
        <w:rPr>
          <w:rFonts w:ascii="Arial" w:eastAsia="Calibri" w:hAnsi="Arial" w:cs="Arial"/>
          <w:color w:val="000000"/>
          <w:spacing w:val="-4"/>
          <w:lang w:val="fr-FR"/>
        </w:rPr>
        <w:t xml:space="preserve">le </w:t>
      </w:r>
      <w:r w:rsidRPr="00662030">
        <w:rPr>
          <w:rFonts w:ascii="Arial" w:eastAsia="Calibri" w:hAnsi="Arial" w:cs="Arial"/>
          <w:color w:val="000000"/>
          <w:spacing w:val="-4"/>
          <w:lang w:val="fr-FR"/>
        </w:rPr>
        <w:t>où vous souhaitez recevoir l’accusé de réception de votre signalement :</w:t>
      </w:r>
    </w:p>
    <w:p w14:paraId="1C10040E" w14:textId="77777777" w:rsidR="00BB5B43" w:rsidRPr="00AC078B" w:rsidRDefault="00BB5B43" w:rsidP="0059393A">
      <w:pPr>
        <w:spacing w:before="214" w:line="234" w:lineRule="exact"/>
        <w:ind w:left="709" w:hanging="283"/>
        <w:jc w:val="both"/>
        <w:textAlignment w:val="baseline"/>
        <w:rPr>
          <w:rFonts w:ascii="Arial" w:eastAsia="Calibri" w:hAnsi="Arial" w:cs="Arial"/>
          <w:color w:val="000000"/>
          <w:spacing w:val="-4"/>
          <w:lang w:val="fr-FR"/>
        </w:rPr>
      </w:pPr>
    </w:p>
    <w:p w14:paraId="1C10040F" w14:textId="77777777" w:rsidR="00C02BAE" w:rsidRDefault="00C02BAE" w:rsidP="0059393A">
      <w:pPr>
        <w:spacing w:before="214"/>
        <w:ind w:left="709" w:hanging="284"/>
        <w:jc w:val="both"/>
        <w:textAlignment w:val="baseline"/>
        <w:rPr>
          <w:rFonts w:ascii="Arial" w:eastAsia="Calibri" w:hAnsi="Arial" w:cs="Arial"/>
          <w:color w:val="000000"/>
          <w:spacing w:val="-4"/>
          <w:lang w:val="fr-FR"/>
        </w:rPr>
      </w:pPr>
    </w:p>
    <w:p w14:paraId="1C100410" w14:textId="77777777" w:rsidR="006335AA" w:rsidRPr="00A2436E" w:rsidRDefault="0059393A" w:rsidP="00A2436E">
      <w:pPr>
        <w:pBdr>
          <w:top w:val="single" w:sz="6" w:space="6" w:color="C00000"/>
          <w:left w:val="single" w:sz="6" w:space="4" w:color="C00000"/>
          <w:bottom w:val="single" w:sz="6" w:space="6" w:color="C00000"/>
          <w:right w:val="single" w:sz="6" w:space="4" w:color="C00000"/>
        </w:pBdr>
        <w:shd w:val="clear" w:color="auto" w:fill="C00000"/>
        <w:spacing w:line="233" w:lineRule="exact"/>
        <w:ind w:left="709" w:hanging="284"/>
        <w:jc w:val="center"/>
        <w:textAlignment w:val="baseline"/>
        <w:rPr>
          <w:rFonts w:ascii="Arial Gras" w:eastAsia="Calibri" w:hAnsi="Arial Gras" w:cs="Arial"/>
          <w:b/>
          <w:color w:val="FFFFFF" w:themeColor="background1"/>
          <w:lang w:val="fr-FR"/>
        </w:rPr>
      </w:pPr>
      <w:r w:rsidRPr="0059393A">
        <w:rPr>
          <w:rFonts w:ascii="Arial Gras" w:eastAsia="Calibri" w:hAnsi="Arial Gras" w:cs="Arial"/>
          <w:b/>
          <w:color w:val="FFFFFF" w:themeColor="background1"/>
          <w:lang w:val="fr-FR"/>
        </w:rPr>
        <w:t>Votre signalement concerne</w:t>
      </w:r>
    </w:p>
    <w:p w14:paraId="1C100411" w14:textId="5AC11439" w:rsidR="0059393A" w:rsidRPr="00AC078B" w:rsidRDefault="00422E32" w:rsidP="0059393A">
      <w:pPr>
        <w:spacing w:before="120"/>
        <w:ind w:left="426" w:right="133"/>
        <w:jc w:val="both"/>
        <w:rPr>
          <w:rFonts w:ascii="Arial" w:hAnsi="Arial" w:cs="Arial"/>
          <w:lang w:val="fr-FR"/>
        </w:rPr>
      </w:pPr>
      <w:sdt>
        <w:sdtPr>
          <w:rPr>
            <w:lang w:val="fr-FR"/>
          </w:rPr>
          <w:id w:val="980651702"/>
          <w14:checkbox>
            <w14:checked w14:val="0"/>
            <w14:checkedState w14:val="2612" w14:font="MS Gothic"/>
            <w14:uncheckedState w14:val="2610" w14:font="MS Gothic"/>
          </w14:checkbox>
        </w:sdtPr>
        <w:sdtEndPr/>
        <w:sdtContent>
          <w:r w:rsidR="002835CD">
            <w:rPr>
              <w:rFonts w:ascii="MS Gothic" w:eastAsia="MS Gothic" w:hAnsi="MS Gothic" w:hint="eastAsia"/>
              <w:lang w:val="fr-FR"/>
            </w:rPr>
            <w:t>☐</w:t>
          </w:r>
        </w:sdtContent>
      </w:sdt>
      <w:r w:rsidR="0059393A">
        <w:rPr>
          <w:lang w:val="fr-FR"/>
        </w:rPr>
        <w:t xml:space="preserve"> </w:t>
      </w:r>
      <w:proofErr w:type="gramStart"/>
      <w:r w:rsidR="0059393A" w:rsidRPr="00AC078B">
        <w:rPr>
          <w:rFonts w:ascii="Arial" w:hAnsi="Arial" w:cs="Arial"/>
          <w:lang w:val="fr-FR"/>
        </w:rPr>
        <w:t>une</w:t>
      </w:r>
      <w:proofErr w:type="gramEnd"/>
      <w:r w:rsidR="0059393A" w:rsidRPr="00AC078B">
        <w:rPr>
          <w:rFonts w:ascii="Arial" w:hAnsi="Arial" w:cs="Arial"/>
          <w:lang w:val="fr-FR"/>
        </w:rPr>
        <w:t xml:space="preserve"> cond</w:t>
      </w:r>
      <w:r w:rsidR="00CD26AB">
        <w:rPr>
          <w:rFonts w:ascii="Arial" w:hAnsi="Arial" w:cs="Arial"/>
          <w:lang w:val="fr-FR"/>
        </w:rPr>
        <w:t>uite ou une situation contraire</w:t>
      </w:r>
      <w:r w:rsidR="0059393A" w:rsidRPr="00AC078B">
        <w:rPr>
          <w:rFonts w:ascii="Arial" w:hAnsi="Arial" w:cs="Arial"/>
          <w:lang w:val="fr-FR"/>
        </w:rPr>
        <w:t xml:space="preserve"> au code de conduite anticorruption (art. 17)</w:t>
      </w:r>
      <w:r w:rsidR="0059393A">
        <w:rPr>
          <w:rFonts w:ascii="Arial" w:hAnsi="Arial" w:cs="Arial"/>
          <w:lang w:val="fr-FR"/>
        </w:rPr>
        <w:t>.</w:t>
      </w:r>
    </w:p>
    <w:p w14:paraId="1C100412" w14:textId="0E1F72F9" w:rsidR="0059393A" w:rsidRDefault="00422E32" w:rsidP="0059393A">
      <w:pPr>
        <w:spacing w:before="120"/>
        <w:ind w:left="426" w:right="133"/>
        <w:jc w:val="both"/>
        <w:rPr>
          <w:rFonts w:ascii="Arial" w:hAnsi="Arial" w:cs="Arial"/>
          <w:lang w:val="fr-FR"/>
        </w:rPr>
      </w:pPr>
      <w:sdt>
        <w:sdtPr>
          <w:rPr>
            <w:rFonts w:ascii="Arial" w:hAnsi="Arial" w:cs="Arial"/>
            <w:lang w:val="fr-FR"/>
          </w:rPr>
          <w:id w:val="-218205377"/>
          <w14:checkbox>
            <w14:checked w14:val="0"/>
            <w14:checkedState w14:val="2612" w14:font="MS Gothic"/>
            <w14:uncheckedState w14:val="2610" w14:font="MS Gothic"/>
          </w14:checkbox>
        </w:sdtPr>
        <w:sdtEndPr/>
        <w:sdtContent>
          <w:r w:rsidR="0059393A" w:rsidRPr="00AC078B">
            <w:rPr>
              <w:rFonts w:ascii="MS Gothic" w:eastAsia="MS Gothic" w:hAnsi="MS Gothic" w:cs="Arial" w:hint="eastAsia"/>
              <w:lang w:val="fr-FR"/>
            </w:rPr>
            <w:t>☐</w:t>
          </w:r>
        </w:sdtContent>
      </w:sdt>
      <w:r w:rsidR="0059393A">
        <w:rPr>
          <w:rFonts w:ascii="Arial" w:hAnsi="Arial" w:cs="Arial"/>
          <w:lang w:val="fr-FR"/>
        </w:rPr>
        <w:t xml:space="preserve"> </w:t>
      </w:r>
      <w:proofErr w:type="gramStart"/>
      <w:r w:rsidR="0059393A" w:rsidRPr="00AC078B">
        <w:rPr>
          <w:rFonts w:ascii="Arial" w:hAnsi="Arial" w:cs="Arial"/>
          <w:lang w:val="fr-FR"/>
        </w:rPr>
        <w:t>la</w:t>
      </w:r>
      <w:proofErr w:type="gramEnd"/>
      <w:r w:rsidR="0059393A" w:rsidRPr="00AC078B">
        <w:rPr>
          <w:rFonts w:ascii="Arial" w:hAnsi="Arial" w:cs="Arial"/>
          <w:lang w:val="fr-FR"/>
        </w:rPr>
        <w:t xml:space="preserve"> commission d’un crime ou d’un délit, une violation grave et manifeste d’un engagement international régulièrement ratifié ou approuvé par la France, d’un acte unilatéral d’une organisation internationale pris sur le fondement d’un tel engagement, de la loi ou du règlement, ou une menace ou un préjudice graves pour l’intérêt général (art. 6).</w:t>
      </w:r>
    </w:p>
    <w:p w14:paraId="1C100413" w14:textId="08B5A187" w:rsidR="0059393A" w:rsidRDefault="00422E32" w:rsidP="002835CD">
      <w:pPr>
        <w:spacing w:before="120"/>
        <w:ind w:left="426" w:right="133"/>
        <w:jc w:val="both"/>
        <w:rPr>
          <w:rFonts w:ascii="Arial" w:hAnsi="Arial" w:cs="Arial"/>
          <w:lang w:val="fr-FR"/>
        </w:rPr>
      </w:pPr>
      <w:sdt>
        <w:sdtPr>
          <w:rPr>
            <w:lang w:val="fr-FR"/>
          </w:rPr>
          <w:id w:val="490142190"/>
          <w14:checkbox>
            <w14:checked w14:val="0"/>
            <w14:checkedState w14:val="2612" w14:font="MS Gothic"/>
            <w14:uncheckedState w14:val="2610" w14:font="MS Gothic"/>
          </w14:checkbox>
        </w:sdtPr>
        <w:sdtEndPr/>
        <w:sdtContent>
          <w:r w:rsidR="002835CD">
            <w:rPr>
              <w:rFonts w:ascii="MS Gothic" w:eastAsia="MS Gothic" w:hAnsi="MS Gothic" w:hint="eastAsia"/>
              <w:lang w:val="fr-FR"/>
            </w:rPr>
            <w:t>☐</w:t>
          </w:r>
        </w:sdtContent>
      </w:sdt>
      <w:r w:rsidR="002835CD">
        <w:rPr>
          <w:lang w:val="fr-FR"/>
        </w:rPr>
        <w:t xml:space="preserve"> </w:t>
      </w:r>
      <w:proofErr w:type="gramStart"/>
      <w:r w:rsidR="002835CD">
        <w:rPr>
          <w:rFonts w:ascii="Arial" w:hAnsi="Arial" w:cs="Arial"/>
          <w:lang w:val="fr-FR"/>
        </w:rPr>
        <w:t>je</w:t>
      </w:r>
      <w:proofErr w:type="gramEnd"/>
      <w:r w:rsidR="002835CD">
        <w:rPr>
          <w:rFonts w:ascii="Arial" w:hAnsi="Arial" w:cs="Arial"/>
          <w:lang w:val="fr-FR"/>
        </w:rPr>
        <w:t xml:space="preserve"> ne sais pas.</w:t>
      </w:r>
    </w:p>
    <w:p w14:paraId="1C100414" w14:textId="77777777" w:rsidR="0059393A" w:rsidRDefault="0060411A" w:rsidP="00A2436E">
      <w:pPr>
        <w:pBdr>
          <w:top w:val="single" w:sz="6" w:space="6" w:color="C00000"/>
          <w:left w:val="single" w:sz="6" w:space="4" w:color="C00000"/>
          <w:bottom w:val="single" w:sz="6" w:space="6" w:color="C00000"/>
          <w:right w:val="single" w:sz="6" w:space="4" w:color="C00000"/>
        </w:pBdr>
        <w:shd w:val="clear" w:color="auto" w:fill="C00000"/>
        <w:spacing w:line="233" w:lineRule="exact"/>
        <w:ind w:left="709" w:hanging="284"/>
        <w:jc w:val="center"/>
        <w:textAlignment w:val="baseline"/>
        <w:rPr>
          <w:rFonts w:ascii="Arial Gras" w:eastAsia="Calibri" w:hAnsi="Arial Gras" w:cs="Arial"/>
          <w:b/>
          <w:color w:val="FFFFFF" w:themeColor="background1"/>
          <w:lang w:val="fr-FR"/>
        </w:rPr>
      </w:pPr>
      <w:r>
        <w:rPr>
          <w:rFonts w:ascii="Arial Gras" w:eastAsia="Calibri" w:hAnsi="Arial Gras" w:cs="Arial"/>
          <w:b/>
          <w:color w:val="FFFFFF" w:themeColor="background1"/>
          <w:lang w:val="fr-FR"/>
        </w:rPr>
        <w:t>Description des faits*</w:t>
      </w:r>
    </w:p>
    <w:p w14:paraId="1C100415" w14:textId="77777777" w:rsidR="00C02BAE" w:rsidRPr="00AC078B" w:rsidRDefault="00C02BAE" w:rsidP="0090774E">
      <w:pPr>
        <w:spacing w:before="581" w:line="20" w:lineRule="exact"/>
        <w:ind w:left="567"/>
        <w:rPr>
          <w:lang w:val="fr-FR"/>
        </w:rPr>
      </w:pPr>
    </w:p>
    <w:p w14:paraId="1C100416" w14:textId="77777777" w:rsidR="00C02BAE" w:rsidRPr="002201A0" w:rsidRDefault="00C02BAE" w:rsidP="0090774E">
      <w:pPr>
        <w:spacing w:after="304" w:line="20" w:lineRule="exact"/>
        <w:ind w:left="567"/>
        <w:rPr>
          <w:lang w:val="fr-FR"/>
        </w:rPr>
      </w:pPr>
    </w:p>
    <w:p w14:paraId="1C100417" w14:textId="77777777" w:rsidR="00993228" w:rsidRDefault="00993228" w:rsidP="0090774E">
      <w:pPr>
        <w:spacing w:line="289" w:lineRule="exact"/>
        <w:ind w:left="567" w:right="103"/>
        <w:jc w:val="both"/>
        <w:textAlignment w:val="baseline"/>
        <w:rPr>
          <w:rFonts w:ascii="Calibri" w:eastAsia="Calibri" w:hAnsi="Calibri"/>
          <w:color w:val="000000"/>
          <w:spacing w:val="-4"/>
          <w:sz w:val="23"/>
          <w:lang w:val="fr-FR"/>
        </w:rPr>
      </w:pPr>
    </w:p>
    <w:p w14:paraId="1C100418" w14:textId="77777777" w:rsidR="00993228" w:rsidRDefault="00993228" w:rsidP="0090774E">
      <w:pPr>
        <w:spacing w:line="289" w:lineRule="exact"/>
        <w:ind w:left="567" w:right="103"/>
        <w:jc w:val="both"/>
        <w:textAlignment w:val="baseline"/>
        <w:rPr>
          <w:rFonts w:ascii="Calibri" w:eastAsia="Calibri" w:hAnsi="Calibri"/>
          <w:color w:val="000000"/>
          <w:spacing w:val="-4"/>
          <w:sz w:val="23"/>
          <w:lang w:val="fr-FR"/>
        </w:rPr>
      </w:pPr>
    </w:p>
    <w:p w14:paraId="1C100419" w14:textId="77777777" w:rsidR="00993228" w:rsidRDefault="00993228" w:rsidP="0090774E">
      <w:pPr>
        <w:spacing w:line="289" w:lineRule="exact"/>
        <w:ind w:left="567" w:right="103"/>
        <w:jc w:val="both"/>
        <w:textAlignment w:val="baseline"/>
        <w:rPr>
          <w:rFonts w:ascii="Calibri" w:eastAsia="Calibri" w:hAnsi="Calibri"/>
          <w:color w:val="000000"/>
          <w:spacing w:val="-4"/>
          <w:sz w:val="23"/>
          <w:lang w:val="fr-FR"/>
        </w:rPr>
      </w:pPr>
    </w:p>
    <w:p w14:paraId="1C10041A" w14:textId="77777777" w:rsidR="00993228" w:rsidRDefault="00993228" w:rsidP="0090774E">
      <w:pPr>
        <w:spacing w:line="289" w:lineRule="exact"/>
        <w:ind w:left="567" w:right="103"/>
        <w:jc w:val="both"/>
        <w:textAlignment w:val="baseline"/>
        <w:rPr>
          <w:rFonts w:ascii="Calibri" w:eastAsia="Calibri" w:hAnsi="Calibri"/>
          <w:color w:val="000000"/>
          <w:spacing w:val="-4"/>
          <w:sz w:val="23"/>
          <w:lang w:val="fr-FR"/>
        </w:rPr>
      </w:pPr>
    </w:p>
    <w:p w14:paraId="1C10041B" w14:textId="77777777" w:rsidR="00C02BAE" w:rsidRPr="0090774E" w:rsidRDefault="00C02BAE" w:rsidP="008E00D1">
      <w:pPr>
        <w:rPr>
          <w:lang w:val="fr-FR"/>
        </w:rPr>
        <w:sectPr w:rsidR="00C02BAE" w:rsidRPr="0090774E" w:rsidSect="00BC7BC7">
          <w:headerReference w:type="default" r:id="rId12"/>
          <w:footerReference w:type="default" r:id="rId13"/>
          <w:pgSz w:w="11904" w:h="16843"/>
          <w:pgMar w:top="2723" w:right="326" w:bottom="3402" w:left="418" w:header="720" w:footer="594" w:gutter="0"/>
          <w:cols w:space="720"/>
        </w:sectPr>
      </w:pPr>
    </w:p>
    <w:p w14:paraId="1C10041C" w14:textId="77777777" w:rsidR="002201A0" w:rsidRDefault="002201A0" w:rsidP="002201A0">
      <w:pPr>
        <w:pBdr>
          <w:top w:val="single" w:sz="6" w:space="6" w:color="C00000"/>
          <w:left w:val="single" w:sz="6" w:space="4" w:color="C00000"/>
          <w:bottom w:val="single" w:sz="6" w:space="6" w:color="C00000"/>
          <w:right w:val="single" w:sz="6" w:space="4" w:color="C00000"/>
        </w:pBdr>
        <w:shd w:val="clear" w:color="auto" w:fill="C00000"/>
        <w:spacing w:line="233" w:lineRule="exact"/>
        <w:ind w:left="709" w:hanging="284"/>
        <w:jc w:val="center"/>
        <w:textAlignment w:val="baseline"/>
        <w:rPr>
          <w:rFonts w:ascii="Arial Gras" w:eastAsia="Calibri" w:hAnsi="Arial Gras" w:cs="Arial"/>
          <w:b/>
          <w:color w:val="FFFFFF" w:themeColor="background1"/>
          <w:lang w:val="fr-FR"/>
        </w:rPr>
      </w:pPr>
      <w:r>
        <w:rPr>
          <w:rFonts w:ascii="Arial Gras" w:eastAsia="Calibri" w:hAnsi="Arial Gras" w:cs="Arial"/>
          <w:b/>
          <w:color w:val="FFFFFF" w:themeColor="background1"/>
          <w:lang w:val="fr-FR"/>
        </w:rPr>
        <w:lastRenderedPageBreak/>
        <w:t>Description des faits (suite)*</w:t>
      </w:r>
    </w:p>
    <w:p w14:paraId="1C10041D" w14:textId="77777777" w:rsidR="00C02BAE" w:rsidRDefault="00C02BAE" w:rsidP="002201A0">
      <w:pPr>
        <w:spacing w:before="363" w:line="288" w:lineRule="exact"/>
        <w:ind w:left="284"/>
        <w:textAlignment w:val="baseline"/>
        <w:rPr>
          <w:rFonts w:eastAsia="Times New Roman"/>
          <w:color w:val="000000"/>
          <w:sz w:val="24"/>
          <w:lang w:val="fr-FR"/>
        </w:rPr>
      </w:pPr>
    </w:p>
    <w:p w14:paraId="1C10041E" w14:textId="77777777" w:rsidR="00A42418" w:rsidRDefault="00A42418" w:rsidP="002201A0">
      <w:pPr>
        <w:spacing w:before="363" w:line="288" w:lineRule="exact"/>
        <w:ind w:left="284"/>
        <w:textAlignment w:val="baseline"/>
        <w:rPr>
          <w:rFonts w:eastAsia="Times New Roman"/>
          <w:color w:val="000000"/>
          <w:sz w:val="24"/>
          <w:lang w:val="fr-FR"/>
        </w:rPr>
      </w:pPr>
    </w:p>
    <w:p w14:paraId="1C10041F" w14:textId="77777777" w:rsidR="006E7FE6" w:rsidRDefault="006E7FE6" w:rsidP="002201A0">
      <w:pPr>
        <w:spacing w:before="363" w:line="288" w:lineRule="exact"/>
        <w:ind w:left="284"/>
        <w:textAlignment w:val="baseline"/>
        <w:rPr>
          <w:rFonts w:eastAsia="Times New Roman"/>
          <w:color w:val="000000"/>
          <w:sz w:val="24"/>
          <w:lang w:val="fr-FR"/>
        </w:rPr>
      </w:pPr>
    </w:p>
    <w:p w14:paraId="1C100420" w14:textId="77777777" w:rsidR="006E7FE6" w:rsidRDefault="006E7FE6" w:rsidP="002201A0">
      <w:pPr>
        <w:spacing w:before="363" w:line="288" w:lineRule="exact"/>
        <w:ind w:left="284"/>
        <w:textAlignment w:val="baseline"/>
        <w:rPr>
          <w:rFonts w:eastAsia="Times New Roman"/>
          <w:color w:val="000000"/>
          <w:sz w:val="24"/>
          <w:lang w:val="fr-FR"/>
        </w:rPr>
      </w:pPr>
    </w:p>
    <w:p w14:paraId="1C100421" w14:textId="77777777" w:rsidR="00AD6738" w:rsidRDefault="00AD6738" w:rsidP="002201A0">
      <w:pPr>
        <w:spacing w:before="363" w:line="288" w:lineRule="exact"/>
        <w:ind w:left="284"/>
        <w:textAlignment w:val="baseline"/>
        <w:rPr>
          <w:rFonts w:eastAsia="Times New Roman"/>
          <w:color w:val="000000"/>
          <w:sz w:val="24"/>
          <w:lang w:val="fr-FR"/>
        </w:rPr>
      </w:pPr>
    </w:p>
    <w:p w14:paraId="1C100422" w14:textId="77777777" w:rsidR="00AD6738" w:rsidRDefault="00AD6738" w:rsidP="002201A0">
      <w:pPr>
        <w:spacing w:before="363" w:line="288" w:lineRule="exact"/>
        <w:ind w:left="284"/>
        <w:textAlignment w:val="baseline"/>
        <w:rPr>
          <w:rFonts w:eastAsia="Times New Roman"/>
          <w:color w:val="000000"/>
          <w:sz w:val="24"/>
          <w:lang w:val="fr-FR"/>
        </w:rPr>
      </w:pPr>
    </w:p>
    <w:p w14:paraId="1C100423" w14:textId="77777777" w:rsidR="00AD6738" w:rsidRDefault="00AD6738" w:rsidP="002201A0">
      <w:pPr>
        <w:spacing w:before="363" w:line="288" w:lineRule="exact"/>
        <w:ind w:left="284"/>
        <w:textAlignment w:val="baseline"/>
        <w:rPr>
          <w:rFonts w:eastAsia="Times New Roman"/>
          <w:color w:val="000000"/>
          <w:sz w:val="24"/>
          <w:lang w:val="fr-FR"/>
        </w:rPr>
      </w:pPr>
    </w:p>
    <w:p w14:paraId="1C100424" w14:textId="77777777" w:rsidR="00AD6738" w:rsidRDefault="00AD6738" w:rsidP="002201A0">
      <w:pPr>
        <w:spacing w:before="363" w:line="288" w:lineRule="exact"/>
        <w:ind w:left="284"/>
        <w:textAlignment w:val="baseline"/>
        <w:rPr>
          <w:rFonts w:eastAsia="Times New Roman"/>
          <w:color w:val="000000"/>
          <w:sz w:val="24"/>
          <w:lang w:val="fr-FR"/>
        </w:rPr>
      </w:pPr>
    </w:p>
    <w:p w14:paraId="1C100425" w14:textId="77777777" w:rsidR="00AD6738" w:rsidRDefault="00AD6738" w:rsidP="002201A0">
      <w:pPr>
        <w:spacing w:before="363" w:line="288" w:lineRule="exact"/>
        <w:ind w:left="284"/>
        <w:textAlignment w:val="baseline"/>
        <w:rPr>
          <w:rFonts w:eastAsia="Times New Roman"/>
          <w:color w:val="000000"/>
          <w:sz w:val="24"/>
          <w:lang w:val="fr-FR"/>
        </w:rPr>
      </w:pPr>
    </w:p>
    <w:p w14:paraId="1C100426" w14:textId="77777777" w:rsidR="00AD6738" w:rsidRDefault="00AD6738" w:rsidP="002201A0">
      <w:pPr>
        <w:spacing w:before="363" w:line="288" w:lineRule="exact"/>
        <w:ind w:left="284"/>
        <w:textAlignment w:val="baseline"/>
        <w:rPr>
          <w:rFonts w:eastAsia="Times New Roman"/>
          <w:color w:val="000000"/>
          <w:sz w:val="24"/>
          <w:lang w:val="fr-FR"/>
        </w:rPr>
      </w:pPr>
    </w:p>
    <w:p w14:paraId="1C100427" w14:textId="77777777" w:rsidR="00AD6738" w:rsidRDefault="00AD6738" w:rsidP="00AD6738">
      <w:pPr>
        <w:spacing w:before="363" w:line="288" w:lineRule="exact"/>
        <w:textAlignment w:val="baseline"/>
        <w:rPr>
          <w:rFonts w:eastAsia="Times New Roman"/>
          <w:color w:val="000000"/>
          <w:sz w:val="24"/>
          <w:lang w:val="fr-FR"/>
        </w:rPr>
      </w:pPr>
    </w:p>
    <w:p w14:paraId="1C100428" w14:textId="77777777" w:rsidR="006E7FE6" w:rsidRDefault="006E7FE6" w:rsidP="002201A0">
      <w:pPr>
        <w:spacing w:before="363" w:line="288" w:lineRule="exact"/>
        <w:ind w:left="284"/>
        <w:textAlignment w:val="baseline"/>
        <w:rPr>
          <w:rFonts w:eastAsia="Times New Roman"/>
          <w:color w:val="000000"/>
          <w:sz w:val="24"/>
          <w:lang w:val="fr-FR"/>
        </w:rPr>
      </w:pPr>
    </w:p>
    <w:p w14:paraId="1C100429" w14:textId="77777777" w:rsidR="00FD448C" w:rsidRDefault="00FD448C" w:rsidP="002201A0">
      <w:pPr>
        <w:spacing w:before="363" w:line="288" w:lineRule="exact"/>
        <w:ind w:left="284"/>
        <w:textAlignment w:val="baseline"/>
        <w:rPr>
          <w:rFonts w:eastAsia="Times New Roman"/>
          <w:color w:val="000000"/>
          <w:sz w:val="24"/>
          <w:lang w:val="fr-FR"/>
        </w:rPr>
      </w:pPr>
    </w:p>
    <w:p w14:paraId="1C10042A" w14:textId="77777777" w:rsidR="00FD448C" w:rsidRDefault="00FD448C" w:rsidP="002201A0">
      <w:pPr>
        <w:spacing w:before="363" w:line="288" w:lineRule="exact"/>
        <w:ind w:left="284"/>
        <w:textAlignment w:val="baseline"/>
        <w:rPr>
          <w:rFonts w:eastAsia="Times New Roman"/>
          <w:color w:val="000000"/>
          <w:sz w:val="24"/>
          <w:lang w:val="fr-FR"/>
        </w:rPr>
      </w:pPr>
    </w:p>
    <w:p w14:paraId="1C10042B" w14:textId="77777777" w:rsidR="00FD448C" w:rsidRDefault="00FD448C" w:rsidP="002201A0">
      <w:pPr>
        <w:spacing w:before="363" w:line="288" w:lineRule="exact"/>
        <w:ind w:left="284"/>
        <w:textAlignment w:val="baseline"/>
        <w:rPr>
          <w:rFonts w:eastAsia="Times New Roman"/>
          <w:color w:val="000000"/>
          <w:sz w:val="24"/>
          <w:lang w:val="fr-FR"/>
        </w:rPr>
      </w:pPr>
    </w:p>
    <w:p w14:paraId="1C10042C" w14:textId="77777777" w:rsidR="00266D78" w:rsidRDefault="00266D78" w:rsidP="002201A0">
      <w:pPr>
        <w:spacing w:before="363" w:line="288" w:lineRule="exact"/>
        <w:ind w:left="284"/>
        <w:textAlignment w:val="baseline"/>
        <w:rPr>
          <w:rFonts w:eastAsia="Times New Roman"/>
          <w:color w:val="000000"/>
          <w:sz w:val="24"/>
          <w:lang w:val="fr-FR"/>
        </w:rPr>
        <w:sectPr w:rsidR="00266D78" w:rsidSect="00AD6738">
          <w:headerReference w:type="default" r:id="rId14"/>
          <w:footerReference w:type="default" r:id="rId15"/>
          <w:pgSz w:w="11904" w:h="16843"/>
          <w:pgMar w:top="1874" w:right="449" w:bottom="993" w:left="1303" w:header="720" w:footer="720" w:gutter="0"/>
          <w:cols w:space="720"/>
        </w:sectPr>
      </w:pPr>
    </w:p>
    <w:p w14:paraId="1C10042D" w14:textId="77777777" w:rsidR="002201A0" w:rsidRDefault="002201A0" w:rsidP="002201A0">
      <w:pPr>
        <w:pBdr>
          <w:top w:val="single" w:sz="6" w:space="6" w:color="C00000"/>
          <w:left w:val="single" w:sz="6" w:space="4" w:color="C00000"/>
          <w:bottom w:val="single" w:sz="6" w:space="6" w:color="C00000"/>
          <w:right w:val="single" w:sz="6" w:space="4" w:color="C00000"/>
        </w:pBdr>
        <w:shd w:val="clear" w:color="auto" w:fill="C00000"/>
        <w:spacing w:line="233" w:lineRule="exact"/>
        <w:ind w:left="709" w:hanging="284"/>
        <w:jc w:val="center"/>
        <w:textAlignment w:val="baseline"/>
        <w:rPr>
          <w:rFonts w:ascii="Arial Gras" w:eastAsia="Calibri" w:hAnsi="Arial Gras" w:cs="Arial"/>
          <w:b/>
          <w:color w:val="FFFFFF" w:themeColor="background1"/>
          <w:lang w:val="fr-FR"/>
        </w:rPr>
      </w:pPr>
      <w:r w:rsidRPr="002201A0">
        <w:rPr>
          <w:rFonts w:ascii="Arial Gras" w:eastAsia="Calibri" w:hAnsi="Arial Gras" w:cs="Arial"/>
          <w:b/>
          <w:color w:val="FFFFFF" w:themeColor="background1"/>
          <w:lang w:val="fr-FR"/>
        </w:rPr>
        <w:lastRenderedPageBreak/>
        <w:t>Identité de la personne visée</w:t>
      </w:r>
    </w:p>
    <w:p w14:paraId="1C10042E" w14:textId="78AA61A0" w:rsidR="002201A0" w:rsidRDefault="002201A0" w:rsidP="002201A0">
      <w:pPr>
        <w:pBdr>
          <w:top w:val="single" w:sz="6" w:space="6" w:color="C00000"/>
          <w:left w:val="single" w:sz="6" w:space="4" w:color="C00000"/>
          <w:bottom w:val="single" w:sz="6" w:space="6" w:color="C00000"/>
          <w:right w:val="single" w:sz="6" w:space="4" w:color="C00000"/>
        </w:pBdr>
        <w:shd w:val="clear" w:color="auto" w:fill="C00000"/>
        <w:spacing w:line="233" w:lineRule="exact"/>
        <w:ind w:left="709" w:hanging="284"/>
        <w:jc w:val="center"/>
        <w:textAlignment w:val="baseline"/>
        <w:rPr>
          <w:rFonts w:ascii="Arial Gras" w:eastAsia="Calibri" w:hAnsi="Arial Gras" w:cs="Arial"/>
          <w:b/>
          <w:color w:val="FFFFFF" w:themeColor="background1"/>
          <w:lang w:val="fr-FR"/>
        </w:rPr>
      </w:pPr>
      <w:r w:rsidRPr="002201A0">
        <w:rPr>
          <w:rFonts w:ascii="Arial Gras" w:eastAsia="Calibri" w:hAnsi="Arial Gras" w:cs="Arial"/>
          <w:b/>
          <w:color w:val="FFFFFF" w:themeColor="background1"/>
          <w:lang w:val="fr-FR"/>
        </w:rPr>
        <w:t>(</w:t>
      </w:r>
      <w:proofErr w:type="gramStart"/>
      <w:r w:rsidRPr="002201A0">
        <w:rPr>
          <w:rFonts w:ascii="Arial Gras" w:eastAsia="Calibri" w:hAnsi="Arial Gras" w:cs="Arial"/>
          <w:b/>
          <w:color w:val="FFFFFF" w:themeColor="background1"/>
          <w:lang w:val="fr-FR"/>
        </w:rPr>
        <w:t>s’il</w:t>
      </w:r>
      <w:proofErr w:type="gramEnd"/>
      <w:r w:rsidRPr="002201A0">
        <w:rPr>
          <w:rFonts w:ascii="Arial Gras" w:eastAsia="Calibri" w:hAnsi="Arial Gras" w:cs="Arial"/>
          <w:b/>
          <w:color w:val="FFFFFF" w:themeColor="background1"/>
          <w:lang w:val="fr-FR"/>
        </w:rPr>
        <w:t xml:space="preserve"> y a d’autres personnes visées </w:t>
      </w:r>
      <w:r w:rsidR="006E3F73">
        <w:rPr>
          <w:rFonts w:ascii="Arial Gras" w:eastAsia="Calibri" w:hAnsi="Arial Gras" w:cs="Arial"/>
          <w:b/>
          <w:color w:val="FFFFFF" w:themeColor="background1"/>
          <w:lang w:val="fr-FR"/>
        </w:rPr>
        <w:t xml:space="preserve">rajoutez autant </w:t>
      </w:r>
      <w:r>
        <w:rPr>
          <w:rFonts w:ascii="Arial Gras" w:eastAsia="Calibri" w:hAnsi="Arial Gras" w:cs="Arial"/>
          <w:b/>
          <w:color w:val="FFFFFF" w:themeColor="background1"/>
          <w:lang w:val="fr-FR"/>
        </w:rPr>
        <w:t>que nécessaire)</w:t>
      </w:r>
    </w:p>
    <w:p w14:paraId="1C10042F" w14:textId="77777777" w:rsidR="002201A0" w:rsidRPr="00AC078B" w:rsidRDefault="002201A0" w:rsidP="002201A0">
      <w:pPr>
        <w:spacing w:before="213" w:line="233" w:lineRule="exact"/>
        <w:ind w:left="709" w:hanging="283"/>
        <w:jc w:val="both"/>
        <w:textAlignment w:val="baseline"/>
        <w:rPr>
          <w:rFonts w:ascii="Arial" w:eastAsia="Calibri" w:hAnsi="Arial" w:cs="Arial"/>
          <w:color w:val="000000"/>
          <w:lang w:val="fr-FR"/>
        </w:rPr>
      </w:pPr>
      <w:r w:rsidRPr="00AC078B">
        <w:rPr>
          <w:rFonts w:ascii="Arial" w:eastAsia="Calibri" w:hAnsi="Arial" w:cs="Arial"/>
          <w:color w:val="000000"/>
          <w:lang w:val="fr-FR"/>
        </w:rPr>
        <w:t>Nom:</w:t>
      </w:r>
    </w:p>
    <w:p w14:paraId="1C100430" w14:textId="77777777" w:rsidR="002201A0" w:rsidRPr="002201A0" w:rsidRDefault="002201A0" w:rsidP="002201A0">
      <w:pPr>
        <w:spacing w:before="213" w:line="233" w:lineRule="exact"/>
        <w:ind w:left="709" w:hanging="283"/>
        <w:jc w:val="both"/>
        <w:textAlignment w:val="baseline"/>
        <w:rPr>
          <w:rFonts w:ascii="Arial" w:eastAsia="Calibri" w:hAnsi="Arial" w:cs="Arial"/>
          <w:color w:val="000000"/>
          <w:lang w:val="fr-FR"/>
        </w:rPr>
      </w:pPr>
      <w:r w:rsidRPr="002201A0">
        <w:rPr>
          <w:rFonts w:ascii="Arial" w:eastAsia="Calibri" w:hAnsi="Arial" w:cs="Arial"/>
          <w:color w:val="000000"/>
          <w:lang w:val="fr-FR"/>
        </w:rPr>
        <w:t>Prénom:</w:t>
      </w:r>
    </w:p>
    <w:p w14:paraId="1C100431" w14:textId="77777777" w:rsidR="002201A0" w:rsidRPr="002201A0" w:rsidRDefault="002201A0" w:rsidP="002201A0">
      <w:pPr>
        <w:spacing w:before="213" w:line="233" w:lineRule="exact"/>
        <w:ind w:left="709" w:hanging="283"/>
        <w:jc w:val="both"/>
        <w:textAlignment w:val="baseline"/>
        <w:rPr>
          <w:rFonts w:ascii="Arial" w:eastAsia="Calibri" w:hAnsi="Arial" w:cs="Arial"/>
          <w:color w:val="000000"/>
          <w:lang w:val="fr-FR"/>
        </w:rPr>
      </w:pPr>
      <w:r w:rsidRPr="002201A0">
        <w:rPr>
          <w:rFonts w:ascii="Arial" w:eastAsia="Calibri" w:hAnsi="Arial" w:cs="Arial"/>
          <w:color w:val="000000"/>
          <w:lang w:val="fr-FR"/>
        </w:rPr>
        <w:t>Fonction:</w:t>
      </w:r>
    </w:p>
    <w:p w14:paraId="1C100432" w14:textId="77777777" w:rsidR="002201A0" w:rsidRDefault="002201A0" w:rsidP="002201A0">
      <w:pPr>
        <w:spacing w:before="213" w:line="233" w:lineRule="exact"/>
        <w:ind w:left="709" w:hanging="283"/>
        <w:jc w:val="both"/>
        <w:textAlignment w:val="baseline"/>
        <w:rPr>
          <w:rFonts w:ascii="Arial" w:eastAsia="Calibri" w:hAnsi="Arial" w:cs="Arial"/>
          <w:color w:val="000000"/>
          <w:lang w:val="fr-FR"/>
        </w:rPr>
      </w:pPr>
    </w:p>
    <w:p w14:paraId="1C100433" w14:textId="77777777" w:rsidR="000D25CE" w:rsidRDefault="000D25CE" w:rsidP="002201A0">
      <w:pPr>
        <w:spacing w:before="213" w:line="233" w:lineRule="exact"/>
        <w:ind w:left="709" w:hanging="283"/>
        <w:jc w:val="both"/>
        <w:textAlignment w:val="baseline"/>
        <w:rPr>
          <w:rFonts w:ascii="Arial" w:eastAsia="Calibri" w:hAnsi="Arial" w:cs="Arial"/>
          <w:color w:val="000000"/>
          <w:lang w:val="fr-FR"/>
        </w:rPr>
      </w:pPr>
    </w:p>
    <w:p w14:paraId="1C100434" w14:textId="77777777" w:rsidR="000D25CE" w:rsidRDefault="000D25CE" w:rsidP="002201A0">
      <w:pPr>
        <w:spacing w:before="213" w:line="233" w:lineRule="exact"/>
        <w:ind w:left="709" w:hanging="283"/>
        <w:jc w:val="both"/>
        <w:textAlignment w:val="baseline"/>
        <w:rPr>
          <w:rFonts w:ascii="Arial" w:eastAsia="Calibri" w:hAnsi="Arial" w:cs="Arial"/>
          <w:color w:val="000000"/>
          <w:lang w:val="fr-FR"/>
        </w:rPr>
      </w:pPr>
    </w:p>
    <w:p w14:paraId="1C100435" w14:textId="77777777" w:rsidR="000D25CE" w:rsidRDefault="000D25CE" w:rsidP="000D25CE">
      <w:pPr>
        <w:pBdr>
          <w:top w:val="single" w:sz="6" w:space="6" w:color="C00000"/>
          <w:left w:val="single" w:sz="6" w:space="4" w:color="C00000"/>
          <w:bottom w:val="single" w:sz="6" w:space="6" w:color="C00000"/>
          <w:right w:val="single" w:sz="6" w:space="4" w:color="C00000"/>
        </w:pBdr>
        <w:shd w:val="clear" w:color="auto" w:fill="C00000"/>
        <w:spacing w:line="233" w:lineRule="exact"/>
        <w:ind w:left="709" w:hanging="284"/>
        <w:jc w:val="center"/>
        <w:textAlignment w:val="baseline"/>
        <w:rPr>
          <w:rFonts w:ascii="Arial Gras" w:eastAsia="Calibri" w:hAnsi="Arial Gras" w:cs="Arial"/>
          <w:b/>
          <w:color w:val="FFFFFF" w:themeColor="background1"/>
          <w:lang w:val="fr-FR"/>
        </w:rPr>
      </w:pPr>
      <w:r>
        <w:rPr>
          <w:rFonts w:ascii="Arial Gras" w:eastAsia="Calibri" w:hAnsi="Arial Gras" w:cs="Arial"/>
          <w:b/>
          <w:color w:val="FFFFFF" w:themeColor="background1"/>
          <w:lang w:val="fr-FR"/>
        </w:rPr>
        <w:t>Date et Signature</w:t>
      </w:r>
    </w:p>
    <w:p w14:paraId="1C100436" w14:textId="77777777" w:rsidR="000D25CE" w:rsidRPr="000D25CE" w:rsidRDefault="000D25CE" w:rsidP="000D25CE">
      <w:pPr>
        <w:spacing w:before="213" w:line="233" w:lineRule="exact"/>
        <w:ind w:left="709" w:hanging="283"/>
        <w:jc w:val="both"/>
        <w:textAlignment w:val="baseline"/>
        <w:rPr>
          <w:rFonts w:ascii="Arial" w:eastAsia="Calibri" w:hAnsi="Arial" w:cs="Arial"/>
          <w:color w:val="000000"/>
          <w:lang w:val="fr-FR"/>
        </w:rPr>
      </w:pPr>
    </w:p>
    <w:p w14:paraId="1C100437" w14:textId="77777777" w:rsidR="000D25CE" w:rsidRDefault="000D25CE" w:rsidP="000D25CE">
      <w:pPr>
        <w:spacing w:before="213" w:line="233" w:lineRule="exact"/>
        <w:jc w:val="both"/>
        <w:textAlignment w:val="baseline"/>
        <w:rPr>
          <w:rFonts w:ascii="Arial" w:eastAsia="Calibri" w:hAnsi="Arial" w:cs="Arial"/>
          <w:color w:val="000000"/>
          <w:lang w:val="fr-FR"/>
        </w:rPr>
      </w:pPr>
    </w:p>
    <w:sectPr w:rsidR="000D25CE" w:rsidSect="00AD6738">
      <w:footerReference w:type="default" r:id="rId16"/>
      <w:pgSz w:w="11904" w:h="16843"/>
      <w:pgMar w:top="1874" w:right="449" w:bottom="993" w:left="13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8539" w14:textId="77777777" w:rsidR="002A013C" w:rsidRDefault="002A013C" w:rsidP="0090774E">
      <w:r>
        <w:separator/>
      </w:r>
    </w:p>
  </w:endnote>
  <w:endnote w:type="continuationSeparator" w:id="0">
    <w:p w14:paraId="69984214" w14:textId="77777777" w:rsidR="002A013C" w:rsidRDefault="002A013C" w:rsidP="0090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roman"/>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0443" w14:textId="77777777" w:rsidR="008E00D1" w:rsidRPr="00FD448C" w:rsidRDefault="008E00D1" w:rsidP="004136A2">
    <w:pPr>
      <w:pBdr>
        <w:top w:val="single" w:sz="4" w:space="1" w:color="auto"/>
      </w:pBdr>
      <w:spacing w:line="289" w:lineRule="exact"/>
      <w:ind w:left="567" w:right="103"/>
      <w:jc w:val="both"/>
      <w:textAlignment w:val="baseline"/>
      <w:rPr>
        <w:rFonts w:ascii="Arial" w:eastAsia="Calibri" w:hAnsi="Arial" w:cs="Arial"/>
        <w:color w:val="000000"/>
        <w:spacing w:val="-4"/>
        <w:sz w:val="20"/>
        <w:szCs w:val="20"/>
        <w:lang w:val="fr-FR"/>
      </w:rPr>
    </w:pPr>
    <w:r w:rsidRPr="00FD448C">
      <w:rPr>
        <w:rFonts w:ascii="Arial" w:eastAsia="Calibri" w:hAnsi="Arial" w:cs="Arial"/>
        <w:color w:val="000000"/>
        <w:spacing w:val="-4"/>
        <w:sz w:val="20"/>
        <w:szCs w:val="20"/>
        <w:lang w:val="fr-FR"/>
      </w:rPr>
      <w:t>*Il est rappelé que vous devez avoir eu personnellement connaissance des faits que vous signalez. Il ne s’agit donc pas de rapporter des faits constatés par autrui, mais de rapporter des faits personnellement constatés et dont il est raisonnable de penser qu’ils constituent une violation du code de conduite anticorruption ou des faits pouvant justifier une alerte au sens de l’article 6 de la loi Sapin II.</w:t>
    </w:r>
  </w:p>
  <w:p w14:paraId="1C100444" w14:textId="77777777" w:rsidR="008E00D1" w:rsidRPr="00FD448C" w:rsidRDefault="008E00D1" w:rsidP="008E00D1">
    <w:pPr>
      <w:spacing w:before="163" w:line="288" w:lineRule="exact"/>
      <w:ind w:left="567" w:right="103"/>
      <w:jc w:val="both"/>
      <w:textAlignment w:val="baseline"/>
      <w:rPr>
        <w:rFonts w:ascii="Arial" w:eastAsia="Calibri" w:hAnsi="Arial" w:cs="Arial"/>
        <w:color w:val="000000"/>
        <w:sz w:val="20"/>
        <w:szCs w:val="20"/>
        <w:lang w:val="fr-FR"/>
      </w:rPr>
    </w:pPr>
    <w:r w:rsidRPr="00FD448C">
      <w:rPr>
        <w:rFonts w:ascii="Arial" w:eastAsia="Calibri" w:hAnsi="Arial" w:cs="Arial"/>
        <w:color w:val="000000"/>
        <w:sz w:val="20"/>
        <w:szCs w:val="20"/>
        <w:lang w:val="fr-FR"/>
      </w:rPr>
      <w:t>Vous agissez de manière désintéressée. Vous ne devez bénéficier d’aucun avantage ni rémunération en contrepartie de votre démarche.</w:t>
    </w:r>
  </w:p>
  <w:p w14:paraId="1C100445" w14:textId="77777777" w:rsidR="008E00D1" w:rsidRPr="00FD448C" w:rsidRDefault="008E00D1" w:rsidP="008E00D1">
    <w:pPr>
      <w:spacing w:before="163" w:line="290" w:lineRule="exact"/>
      <w:ind w:left="567" w:right="103"/>
      <w:jc w:val="both"/>
      <w:textAlignment w:val="baseline"/>
      <w:rPr>
        <w:rFonts w:ascii="Arial" w:eastAsia="Calibri" w:hAnsi="Arial" w:cs="Arial"/>
        <w:color w:val="000000"/>
        <w:sz w:val="20"/>
        <w:szCs w:val="20"/>
        <w:lang w:val="fr-FR"/>
      </w:rPr>
    </w:pPr>
    <w:r w:rsidRPr="00FD448C">
      <w:rPr>
        <w:rFonts w:ascii="Arial" w:eastAsia="Calibri" w:hAnsi="Arial" w:cs="Arial"/>
        <w:color w:val="000000"/>
        <w:sz w:val="20"/>
        <w:szCs w:val="20"/>
        <w:lang w:val="fr-FR"/>
      </w:rPr>
      <w:t>Vous agissez de bonne foi. Au moment où le signalement est réalisé, les faits signalés doivent présenter les apparences d’une violation du code de conduite anticorruption ou de faits pouvant justifier une alerte de sorte qu’</w:t>
    </w:r>
    <w:r w:rsidRPr="002835CD">
      <w:rPr>
        <w:rFonts w:ascii="Arial" w:eastAsia="Calibri" w:hAnsi="Arial" w:cs="Arial"/>
        <w:i/>
        <w:color w:val="000000"/>
        <w:sz w:val="20"/>
        <w:szCs w:val="20"/>
        <w:lang w:val="fr-FR"/>
      </w:rPr>
      <w:t>a</w:t>
    </w:r>
    <w:r w:rsidRPr="00FD448C">
      <w:rPr>
        <w:rFonts w:ascii="Arial" w:eastAsia="Calibri" w:hAnsi="Arial" w:cs="Arial"/>
        <w:color w:val="000000"/>
        <w:sz w:val="20"/>
        <w:szCs w:val="20"/>
        <w:lang w:val="fr-FR"/>
      </w:rPr>
      <w:t xml:space="preserve"> </w:t>
    </w:r>
    <w:r w:rsidRPr="002835CD">
      <w:rPr>
        <w:rFonts w:ascii="Arial" w:eastAsia="Calibri" w:hAnsi="Arial" w:cs="Arial"/>
        <w:i/>
        <w:color w:val="000000"/>
        <w:sz w:val="20"/>
        <w:szCs w:val="20"/>
        <w:lang w:val="fr-FR"/>
      </w:rPr>
      <w:t>posterior</w:t>
    </w:r>
    <w:r w:rsidRPr="00FD448C">
      <w:rPr>
        <w:rFonts w:ascii="Arial" w:eastAsia="Calibri" w:hAnsi="Arial" w:cs="Arial"/>
        <w:color w:val="000000"/>
        <w:sz w:val="20"/>
        <w:szCs w:val="20"/>
        <w:lang w:val="fr-FR"/>
      </w:rPr>
      <w:t>i, il ne puisse vous être reproché d’avoir cherché à nuire à autrui.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044D" w14:textId="0D45F381" w:rsidR="002A4F28" w:rsidRDefault="00FD448C" w:rsidP="004136A2">
    <w:pPr>
      <w:pStyle w:val="NormalWeb"/>
      <w:pBdr>
        <w:top w:val="single" w:sz="4" w:space="1" w:color="auto"/>
      </w:pBdr>
      <w:spacing w:before="0" w:beforeAutospacing="0" w:after="0" w:afterAutospacing="0"/>
      <w:jc w:val="both"/>
      <w:rPr>
        <w:rFonts w:ascii="Arial" w:hAnsi="Arial" w:cs="Arial"/>
        <w:sz w:val="20"/>
        <w:szCs w:val="20"/>
      </w:rPr>
    </w:pPr>
    <w:r w:rsidRPr="00FD448C">
      <w:rPr>
        <w:rFonts w:ascii="Arial" w:hAnsi="Arial" w:cs="Arial"/>
        <w:sz w:val="20"/>
        <w:szCs w:val="20"/>
      </w:rPr>
      <w:t>Les informations recueillies par le CEA dans le cadre de son dispositif d’alerte</w:t>
    </w:r>
    <w:r w:rsidR="000A43BF">
      <w:rPr>
        <w:rFonts w:ascii="Arial" w:hAnsi="Arial" w:cs="Arial"/>
        <w:sz w:val="20"/>
        <w:szCs w:val="20"/>
      </w:rPr>
      <w:t>s</w:t>
    </w:r>
    <w:r w:rsidRPr="00FD448C">
      <w:rPr>
        <w:rFonts w:ascii="Arial" w:hAnsi="Arial" w:cs="Arial"/>
        <w:sz w:val="20"/>
        <w:szCs w:val="20"/>
      </w:rPr>
      <w:t xml:space="preserve"> professionnelle</w:t>
    </w:r>
    <w:r w:rsidR="000A43BF">
      <w:rPr>
        <w:rFonts w:ascii="Arial" w:hAnsi="Arial" w:cs="Arial"/>
        <w:sz w:val="20"/>
        <w:szCs w:val="20"/>
      </w:rPr>
      <w:t>s</w:t>
    </w:r>
    <w:r w:rsidRPr="00FD448C">
      <w:rPr>
        <w:rFonts w:ascii="Arial" w:hAnsi="Arial" w:cs="Arial"/>
        <w:sz w:val="20"/>
        <w:szCs w:val="20"/>
      </w:rPr>
      <w:t xml:space="preserve"> sont traité</w:t>
    </w:r>
    <w:r>
      <w:rPr>
        <w:rFonts w:ascii="Arial" w:hAnsi="Arial" w:cs="Arial"/>
        <w:sz w:val="20"/>
        <w:szCs w:val="20"/>
      </w:rPr>
      <w:t>e</w:t>
    </w:r>
    <w:r w:rsidR="00B040E7">
      <w:rPr>
        <w:rFonts w:ascii="Arial" w:hAnsi="Arial" w:cs="Arial"/>
        <w:sz w:val="20"/>
        <w:szCs w:val="20"/>
      </w:rPr>
      <w:t>s conformément</w:t>
    </w:r>
    <w:r w:rsidRPr="00FD448C">
      <w:rPr>
        <w:rFonts w:ascii="Arial" w:hAnsi="Arial" w:cs="Arial"/>
        <w:sz w:val="20"/>
        <w:szCs w:val="20"/>
      </w:rPr>
      <w:t xml:space="preserve"> avec les dispositions de la loi n° 2016-1691 du 9 décembre 2016 relative à la transparence, à la lutte contre la corruption et à la modernisation de la vie économique dite « Loi Sapin II ». Ces données sont conservées </w:t>
    </w:r>
    <w:r w:rsidR="004713A6">
      <w:rPr>
        <w:rFonts w:ascii="Arial" w:hAnsi="Arial" w:cs="Arial"/>
        <w:sz w:val="20"/>
        <w:szCs w:val="20"/>
      </w:rPr>
      <w:t xml:space="preserve">pour </w:t>
    </w:r>
    <w:r w:rsidR="004713A6" w:rsidRPr="004713A6">
      <w:rPr>
        <w:rFonts w:ascii="Arial" w:hAnsi="Arial" w:cs="Arial"/>
        <w:sz w:val="20"/>
        <w:szCs w:val="20"/>
      </w:rPr>
      <w:t xml:space="preserve">le traitement des alertes, émises par un </w:t>
    </w:r>
    <w:r w:rsidR="004713A6">
      <w:rPr>
        <w:rFonts w:ascii="Arial" w:hAnsi="Arial" w:cs="Arial"/>
        <w:sz w:val="20"/>
        <w:szCs w:val="20"/>
      </w:rPr>
      <w:t xml:space="preserve">salarié </w:t>
    </w:r>
    <w:r w:rsidR="004713A6" w:rsidRPr="004713A6">
      <w:rPr>
        <w:rFonts w:ascii="Arial" w:hAnsi="Arial" w:cs="Arial"/>
        <w:sz w:val="20"/>
        <w:szCs w:val="20"/>
      </w:rPr>
      <w:t>ou un collaborateur extérieur et occasionnel</w:t>
    </w:r>
    <w:r w:rsidRPr="00FD448C">
      <w:rPr>
        <w:rFonts w:ascii="Arial" w:hAnsi="Arial" w:cs="Arial"/>
        <w:sz w:val="20"/>
        <w:szCs w:val="20"/>
      </w:rPr>
      <w:t xml:space="preserve">. </w:t>
    </w:r>
    <w:r w:rsidR="002A4F28" w:rsidRPr="002A4F28">
      <w:rPr>
        <w:rFonts w:ascii="Arial" w:hAnsi="Arial" w:cs="Arial"/>
        <w:sz w:val="20"/>
        <w:szCs w:val="20"/>
      </w:rPr>
      <w:t xml:space="preserve">Elles sont conservées, pendant une durée de conservation telle que définie dans la </w:t>
    </w:r>
    <w:r w:rsidR="002835CD">
      <w:rPr>
        <w:rFonts w:ascii="Arial" w:hAnsi="Arial" w:cs="Arial"/>
        <w:sz w:val="20"/>
        <w:szCs w:val="20"/>
      </w:rPr>
      <w:t>procédure</w:t>
    </w:r>
    <w:r w:rsidR="002A4F28" w:rsidRPr="002A4F28">
      <w:rPr>
        <w:rFonts w:ascii="Arial" w:hAnsi="Arial" w:cs="Arial"/>
        <w:sz w:val="20"/>
        <w:szCs w:val="20"/>
      </w:rPr>
      <w:t> </w:t>
    </w:r>
    <w:r w:rsidR="002835CD">
      <w:rPr>
        <w:rFonts w:ascii="Arial" w:hAnsi="Arial" w:cs="Arial"/>
        <w:sz w:val="20"/>
        <w:szCs w:val="20"/>
      </w:rPr>
      <w:t>« </w:t>
    </w:r>
    <w:r w:rsidR="002835CD" w:rsidRPr="002835CD">
      <w:rPr>
        <w:rFonts w:ascii="Arial" w:hAnsi="Arial" w:cs="Arial"/>
        <w:sz w:val="20"/>
        <w:szCs w:val="20"/>
      </w:rPr>
      <w:t>Dispositif de recueil et de traitement des signalements dans le cadre de la loi dite Sapin II »</w:t>
    </w:r>
    <w:r w:rsidR="002835CD" w:rsidRPr="002A4F28">
      <w:rPr>
        <w:rFonts w:ascii="Arial" w:hAnsi="Arial" w:cs="Arial"/>
        <w:sz w:val="20"/>
        <w:szCs w:val="20"/>
      </w:rPr>
      <w:t xml:space="preserve"> </w:t>
    </w:r>
    <w:r w:rsidR="002A4F28" w:rsidRPr="002A4F28">
      <w:rPr>
        <w:rFonts w:ascii="Arial" w:hAnsi="Arial" w:cs="Arial"/>
        <w:sz w:val="20"/>
        <w:szCs w:val="20"/>
      </w:rPr>
      <w:t xml:space="preserve">et sont destinées au </w:t>
    </w:r>
    <w:r w:rsidR="00CA208E" w:rsidRPr="00CA208E">
      <w:rPr>
        <w:rFonts w:ascii="Arial" w:hAnsi="Arial" w:cs="Arial"/>
        <w:sz w:val="20"/>
        <w:szCs w:val="20"/>
      </w:rPr>
      <w:t>Référent du dispositif de signalement</w:t>
    </w:r>
    <w:r w:rsidR="002A4F28" w:rsidRPr="002A4F28">
      <w:rPr>
        <w:rFonts w:ascii="Arial" w:hAnsi="Arial" w:cs="Arial"/>
        <w:sz w:val="20"/>
        <w:szCs w:val="20"/>
      </w:rPr>
      <w:t xml:space="preserve">. Dans les limites de leurs attributions, peuvent également accéder aux données : </w:t>
    </w:r>
  </w:p>
  <w:p w14:paraId="1C10044E" w14:textId="77777777" w:rsidR="002A4F28" w:rsidRPr="002A4F28" w:rsidRDefault="002A4F28" w:rsidP="002A4F28">
    <w:pPr>
      <w:pStyle w:val="NormalWeb"/>
      <w:numPr>
        <w:ilvl w:val="0"/>
        <w:numId w:val="4"/>
      </w:numPr>
      <w:spacing w:before="0" w:beforeAutospacing="0" w:after="0" w:afterAutospacing="0"/>
      <w:jc w:val="both"/>
      <w:rPr>
        <w:rFonts w:ascii="Arial" w:hAnsi="Arial" w:cs="Arial"/>
        <w:sz w:val="20"/>
        <w:szCs w:val="20"/>
      </w:rPr>
    </w:pPr>
    <w:r w:rsidRPr="002A4F28">
      <w:rPr>
        <w:rFonts w:ascii="Arial" w:hAnsi="Arial" w:cs="Arial"/>
        <w:sz w:val="20"/>
        <w:szCs w:val="20"/>
      </w:rPr>
      <w:t xml:space="preserve">les personnes spécialement chargées de la gestion des alertes professionnelles au sein du CEA dès lors que cette communication est nécessaire aux seuls besoins de la vérification ou du traitement de l’alerte ; </w:t>
    </w:r>
  </w:p>
  <w:p w14:paraId="1C10044F" w14:textId="66D7B68E" w:rsidR="002A4F28" w:rsidRPr="002A4F28" w:rsidRDefault="002835CD" w:rsidP="002A4F28">
    <w:pPr>
      <w:pStyle w:val="NormalWeb"/>
      <w:numPr>
        <w:ilvl w:val="0"/>
        <w:numId w:val="4"/>
      </w:numPr>
      <w:spacing w:before="0" w:beforeAutospacing="0" w:after="0" w:afterAutospacing="0"/>
      <w:jc w:val="both"/>
      <w:rPr>
        <w:rFonts w:ascii="Arial" w:hAnsi="Arial" w:cs="Arial"/>
        <w:sz w:val="20"/>
        <w:szCs w:val="20"/>
      </w:rPr>
    </w:pPr>
    <w:r>
      <w:rPr>
        <w:rFonts w:ascii="Arial" w:hAnsi="Arial" w:cs="Arial"/>
        <w:sz w:val="20"/>
        <w:szCs w:val="20"/>
      </w:rPr>
      <w:t> </w:t>
    </w:r>
    <w:proofErr w:type="gramStart"/>
    <w:r>
      <w:rPr>
        <w:rFonts w:ascii="Arial" w:hAnsi="Arial" w:cs="Arial"/>
        <w:sz w:val="20"/>
        <w:szCs w:val="20"/>
      </w:rPr>
      <w:t>s</w:t>
    </w:r>
    <w:r w:rsidR="006E3F73">
      <w:rPr>
        <w:rFonts w:ascii="Arial" w:hAnsi="Arial" w:cs="Arial"/>
        <w:sz w:val="20"/>
        <w:szCs w:val="20"/>
      </w:rPr>
      <w:t>’</w:t>
    </w:r>
    <w:r w:rsidR="002A4F28" w:rsidRPr="002A4F28">
      <w:rPr>
        <w:rFonts w:ascii="Arial" w:hAnsi="Arial" w:cs="Arial"/>
        <w:sz w:val="20"/>
        <w:szCs w:val="20"/>
      </w:rPr>
      <w:t>il</w:t>
    </w:r>
    <w:proofErr w:type="gramEnd"/>
    <w:r w:rsidR="002A4F28" w:rsidRPr="002A4F28">
      <w:rPr>
        <w:rFonts w:ascii="Arial" w:hAnsi="Arial" w:cs="Arial"/>
        <w:sz w:val="20"/>
        <w:szCs w:val="20"/>
      </w:rPr>
      <w:t xml:space="preserve"> est fait recours à une expertise externe pour traiter les alertes, les personnes spécialement chargées de ces m</w:t>
    </w:r>
    <w:r>
      <w:rPr>
        <w:rFonts w:ascii="Arial" w:hAnsi="Arial" w:cs="Arial"/>
        <w:sz w:val="20"/>
        <w:szCs w:val="20"/>
      </w:rPr>
      <w:t>issions</w:t>
    </w:r>
    <w:r w:rsidR="002A4F28" w:rsidRPr="002A4F28">
      <w:rPr>
        <w:rFonts w:ascii="Arial" w:hAnsi="Arial" w:cs="Arial"/>
        <w:sz w:val="20"/>
        <w:szCs w:val="20"/>
      </w:rPr>
      <w:t>.</w:t>
    </w:r>
  </w:p>
  <w:p w14:paraId="1C100450" w14:textId="13E6724A" w:rsidR="00FD448C" w:rsidRPr="00FD448C" w:rsidRDefault="00FD448C" w:rsidP="002A4F28">
    <w:pPr>
      <w:pStyle w:val="NormalWeb"/>
      <w:shd w:val="clear" w:color="auto" w:fill="FFFFFF"/>
      <w:spacing w:before="0" w:beforeAutospacing="0" w:after="165" w:afterAutospacing="0"/>
      <w:jc w:val="both"/>
      <w:rPr>
        <w:rFonts w:ascii="Arial" w:hAnsi="Arial" w:cs="Arial"/>
        <w:b/>
        <w:bCs/>
        <w:sz w:val="20"/>
        <w:szCs w:val="20"/>
      </w:rPr>
    </w:pPr>
    <w:r w:rsidRPr="00FD448C">
      <w:rPr>
        <w:rFonts w:ascii="Arial" w:hAnsi="Arial" w:cs="Arial"/>
        <w:sz w:val="20"/>
        <w:szCs w:val="20"/>
      </w:rPr>
      <w:t xml:space="preserve">Conformément à </w:t>
    </w:r>
    <w:r w:rsidRPr="002835CD">
      <w:rPr>
        <w:rFonts w:ascii="Arial" w:hAnsi="Arial" w:cs="Arial"/>
        <w:sz w:val="20"/>
        <w:szCs w:val="20"/>
      </w:rPr>
      <w:t>la </w:t>
    </w:r>
    <w:hyperlink r:id="rId1" w:history="1">
      <w:r w:rsidRPr="002835CD">
        <w:rPr>
          <w:rStyle w:val="Lienhypertexte"/>
          <w:rFonts w:ascii="Arial" w:hAnsi="Arial" w:cs="Arial"/>
          <w:color w:val="auto"/>
          <w:sz w:val="20"/>
          <w:szCs w:val="20"/>
          <w:u w:val="none"/>
        </w:rPr>
        <w:t>loi « informatique et libertés »</w:t>
      </w:r>
    </w:hyperlink>
    <w:r w:rsidRPr="002835CD">
      <w:rPr>
        <w:rFonts w:ascii="Arial" w:hAnsi="Arial" w:cs="Arial"/>
        <w:sz w:val="20"/>
        <w:szCs w:val="20"/>
      </w:rPr>
      <w:t>, vous</w:t>
    </w:r>
    <w:r w:rsidR="002835CD">
      <w:rPr>
        <w:rFonts w:ascii="Arial" w:hAnsi="Arial" w:cs="Arial"/>
        <w:sz w:val="20"/>
        <w:szCs w:val="20"/>
      </w:rPr>
      <w:t xml:space="preserve"> pouvez exercer votre droit d’</w:t>
    </w:r>
    <w:r w:rsidRPr="00FD448C">
      <w:rPr>
        <w:rFonts w:ascii="Arial" w:hAnsi="Arial" w:cs="Arial"/>
        <w:sz w:val="20"/>
        <w:szCs w:val="20"/>
      </w:rPr>
      <w:t xml:space="preserve">accès aux données vous concernant et les </w:t>
    </w:r>
    <w:r w:rsidR="002835CD">
      <w:rPr>
        <w:rFonts w:ascii="Arial" w:hAnsi="Arial" w:cs="Arial"/>
        <w:sz w:val="20"/>
        <w:szCs w:val="20"/>
      </w:rPr>
      <w:t xml:space="preserve">faire rectifier en contactant le </w:t>
    </w:r>
    <w:r w:rsidR="002835CD" w:rsidRPr="00CA208E">
      <w:rPr>
        <w:rFonts w:ascii="Arial" w:hAnsi="Arial" w:cs="Arial"/>
        <w:sz w:val="20"/>
        <w:szCs w:val="20"/>
      </w:rPr>
      <w:t>Référe</w:t>
    </w:r>
    <w:r w:rsidR="004D45E6">
      <w:rPr>
        <w:rFonts w:ascii="Arial" w:hAnsi="Arial" w:cs="Arial"/>
        <w:sz w:val="20"/>
        <w:szCs w:val="20"/>
      </w:rPr>
      <w:t>nt du dispositif de signalement</w:t>
    </w:r>
    <w:r w:rsidR="002835CD">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0451" w14:textId="46605504" w:rsidR="00266D78" w:rsidRPr="002A4F28" w:rsidRDefault="002A4F28" w:rsidP="004136A2">
    <w:pPr>
      <w:pStyle w:val="NormalWeb"/>
      <w:pBdr>
        <w:top w:val="single" w:sz="4" w:space="1" w:color="auto"/>
      </w:pBdr>
      <w:shd w:val="clear" w:color="auto" w:fill="FFFFFF"/>
      <w:spacing w:before="0" w:beforeAutospacing="0" w:after="165" w:afterAutospacing="0"/>
      <w:jc w:val="both"/>
      <w:rPr>
        <w:rFonts w:ascii="Arial" w:hAnsi="Arial" w:cs="Arial"/>
        <w:sz w:val="20"/>
        <w:szCs w:val="20"/>
      </w:rPr>
    </w:pPr>
    <w:r w:rsidRPr="00FD448C">
      <w:rPr>
        <w:rFonts w:ascii="Arial" w:hAnsi="Arial" w:cs="Arial"/>
        <w:sz w:val="20"/>
        <w:szCs w:val="20"/>
      </w:rPr>
      <w:t>Ce dispositif d’alerte</w:t>
    </w:r>
    <w:r>
      <w:rPr>
        <w:rFonts w:ascii="Arial" w:hAnsi="Arial" w:cs="Arial"/>
        <w:sz w:val="20"/>
        <w:szCs w:val="20"/>
      </w:rPr>
      <w:t>s</w:t>
    </w:r>
    <w:r w:rsidRPr="00FD448C">
      <w:rPr>
        <w:rFonts w:ascii="Arial" w:hAnsi="Arial" w:cs="Arial"/>
        <w:sz w:val="20"/>
        <w:szCs w:val="20"/>
      </w:rPr>
      <w:t xml:space="preserve"> professionnelle</w:t>
    </w:r>
    <w:r>
      <w:rPr>
        <w:rFonts w:ascii="Arial" w:hAnsi="Arial" w:cs="Arial"/>
        <w:sz w:val="20"/>
        <w:szCs w:val="20"/>
      </w:rPr>
      <w:t>s</w:t>
    </w:r>
    <w:r w:rsidRPr="00FD448C">
      <w:rPr>
        <w:rFonts w:ascii="Arial" w:hAnsi="Arial" w:cs="Arial"/>
        <w:sz w:val="20"/>
        <w:szCs w:val="20"/>
      </w:rPr>
      <w:t xml:space="preserve"> est facultatif et </w:t>
    </w:r>
    <w:r w:rsidR="006E3F73">
      <w:rPr>
        <w:rFonts w:ascii="Arial" w:hAnsi="Arial" w:cs="Arial"/>
        <w:sz w:val="20"/>
        <w:szCs w:val="20"/>
      </w:rPr>
      <w:t>ne se substitue pas aux dispositifs déjà existants. </w:t>
    </w:r>
    <w:r w:rsidRPr="00FD448C">
      <w:rPr>
        <w:rFonts w:ascii="Arial" w:hAnsi="Arial" w:cs="Arial"/>
        <w:sz w:val="20"/>
        <w:szCs w:val="20"/>
      </w:rPr>
      <w:t>L'utilisation abusive du dispositif peut exposer son auteur à des sanctions disciplinaires ainsi qu'à des poursuites judiciaires. A l'inverse, l'utilisation de bonne foi du dispositif, même si les faits s'avèrent par la suite inexacts ou ne donnent lieu à aucune suite, n'exposera son auteur à aucune sanction disciplinaire.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116A" w14:textId="77777777" w:rsidR="002A013C" w:rsidRDefault="002A013C" w:rsidP="0090774E">
      <w:r>
        <w:separator/>
      </w:r>
    </w:p>
  </w:footnote>
  <w:footnote w:type="continuationSeparator" w:id="0">
    <w:p w14:paraId="17A33CEC" w14:textId="77777777" w:rsidR="002A013C" w:rsidRDefault="002A013C" w:rsidP="0090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043D" w14:textId="77777777" w:rsidR="0090774E" w:rsidRPr="00A94616" w:rsidRDefault="0090774E" w:rsidP="00A94616">
    <w:pPr>
      <w:pStyle w:val="En-tte"/>
      <w:jc w:val="right"/>
      <w:rPr>
        <w:lang w:val="fr-FR"/>
      </w:rPr>
    </w:pPr>
    <w:r>
      <w:rPr>
        <w:noProof/>
        <w:lang w:val="fr-FR" w:eastAsia="fr-FR"/>
      </w:rPr>
      <w:drawing>
        <wp:anchor distT="0" distB="0" distL="114300" distR="114300" simplePos="0" relativeHeight="251661312" behindDoc="1" locked="0" layoutInCell="1" allowOverlap="1" wp14:anchorId="1C100452" wp14:editId="1C100453">
          <wp:simplePos x="0" y="0"/>
          <wp:positionH relativeFrom="column">
            <wp:posOffset>169545</wp:posOffset>
          </wp:positionH>
          <wp:positionV relativeFrom="paragraph">
            <wp:posOffset>2155</wp:posOffset>
          </wp:positionV>
          <wp:extent cx="1461600" cy="1195200"/>
          <wp:effectExtent l="0" t="0" r="5715" b="5080"/>
          <wp:wrapTight wrapText="bothSides">
            <wp:wrapPolygon edited="0">
              <wp:start x="0" y="0"/>
              <wp:lineTo x="0" y="21348"/>
              <wp:lineTo x="21403" y="21348"/>
              <wp:lineTo x="21403" y="0"/>
              <wp:lineTo x="0" y="0"/>
            </wp:wrapPolygon>
          </wp:wrapTight>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61600" cy="1195200"/>
                  </a:xfrm>
                  <a:prstGeom prst="rect">
                    <a:avLst/>
                  </a:prstGeom>
                </pic:spPr>
              </pic:pic>
            </a:graphicData>
          </a:graphic>
          <wp14:sizeRelH relativeFrom="margin">
            <wp14:pctWidth>0</wp14:pctWidth>
          </wp14:sizeRelH>
          <wp14:sizeRelV relativeFrom="margin">
            <wp14:pctHeight>0</wp14:pctHeight>
          </wp14:sizeRelV>
        </wp:anchor>
      </w:drawing>
    </w:r>
    <w:r w:rsidRPr="00A94616">
      <w:rPr>
        <w:lang w:val="fr-FR"/>
      </w:rPr>
      <w:t xml:space="preserve">                                           </w:t>
    </w:r>
    <w:r w:rsidRPr="00A94616">
      <w:rPr>
        <w:rFonts w:ascii="Arial" w:hAnsi="Arial" w:cs="Arial"/>
        <w:sz w:val="40"/>
        <w:lang w:val="fr-FR"/>
      </w:rPr>
      <w:t>Formulaire de signalement</w:t>
    </w:r>
  </w:p>
  <w:p w14:paraId="1C10043E" w14:textId="77777777" w:rsidR="00662030" w:rsidRDefault="00E1171B" w:rsidP="00A94616">
    <w:pPr>
      <w:pStyle w:val="En-tte"/>
      <w:rPr>
        <w:rFonts w:ascii="Arial" w:hAnsi="Arial" w:cs="Arial"/>
        <w:sz w:val="20"/>
        <w:lang w:val="fr-FR"/>
      </w:rPr>
    </w:pPr>
    <w:r>
      <w:rPr>
        <w:rFonts w:ascii="Arial" w:hAnsi="Arial" w:cs="Arial"/>
        <w:sz w:val="20"/>
        <w:lang w:val="fr-FR"/>
      </w:rPr>
      <w:t xml:space="preserve">A retourner </w:t>
    </w:r>
    <w:r w:rsidR="00FA1AF0">
      <w:rPr>
        <w:rFonts w:ascii="Arial" w:hAnsi="Arial" w:cs="Arial"/>
        <w:sz w:val="20"/>
        <w:lang w:val="fr-FR"/>
      </w:rPr>
      <w:t>rempli</w:t>
    </w:r>
    <w:r w:rsidR="00BC7BC7">
      <w:rPr>
        <w:rFonts w:ascii="Arial" w:hAnsi="Arial" w:cs="Arial"/>
        <w:sz w:val="20"/>
        <w:lang w:val="fr-FR"/>
      </w:rPr>
      <w:t xml:space="preserve"> accompagné de pièces complémentaires</w:t>
    </w:r>
  </w:p>
  <w:p w14:paraId="1C10043F" w14:textId="08049682" w:rsidR="00A94616" w:rsidRPr="00A94616" w:rsidRDefault="00A94616" w:rsidP="000E7E93">
    <w:pPr>
      <w:pStyle w:val="En-tte"/>
      <w:numPr>
        <w:ilvl w:val="0"/>
        <w:numId w:val="2"/>
      </w:numPr>
      <w:tabs>
        <w:tab w:val="clear" w:pos="4536"/>
        <w:tab w:val="clear" w:pos="9072"/>
        <w:tab w:val="left" w:pos="480"/>
        <w:tab w:val="right" w:pos="2410"/>
      </w:tabs>
      <w:rPr>
        <w:rFonts w:ascii="Arial" w:hAnsi="Arial" w:cs="Arial"/>
        <w:sz w:val="20"/>
        <w:lang w:val="fr-FR"/>
      </w:rPr>
    </w:pPr>
    <w:proofErr w:type="gramStart"/>
    <w:r w:rsidRPr="00A94616">
      <w:rPr>
        <w:rFonts w:ascii="Arial" w:hAnsi="Arial" w:cs="Arial"/>
        <w:sz w:val="20"/>
        <w:lang w:val="fr-FR"/>
      </w:rPr>
      <w:t>soit</w:t>
    </w:r>
    <w:proofErr w:type="gramEnd"/>
    <w:r w:rsidRPr="00A94616">
      <w:rPr>
        <w:rFonts w:ascii="Arial" w:hAnsi="Arial" w:cs="Arial"/>
        <w:sz w:val="20"/>
        <w:lang w:val="fr-FR"/>
      </w:rPr>
      <w:t xml:space="preserve"> par mail à signalement@cea.fr en prenant soin de chiffrer</w:t>
    </w:r>
    <w:r w:rsidR="00422E32">
      <w:rPr>
        <w:rFonts w:ascii="Arial" w:hAnsi="Arial" w:cs="Arial"/>
        <w:sz w:val="20"/>
        <w:lang w:val="fr-FR"/>
      </w:rPr>
      <w:t>, si possible,</w:t>
    </w:r>
    <w:r w:rsidRPr="00A94616">
      <w:rPr>
        <w:rFonts w:ascii="Arial" w:hAnsi="Arial" w:cs="Arial"/>
        <w:sz w:val="20"/>
        <w:lang w:val="fr-FR"/>
      </w:rPr>
      <w:t xml:space="preserve"> votre mail avec </w:t>
    </w:r>
    <w:proofErr w:type="spellStart"/>
    <w:r w:rsidRPr="00A94616">
      <w:rPr>
        <w:rFonts w:ascii="Arial" w:hAnsi="Arial" w:cs="Arial"/>
        <w:sz w:val="20"/>
        <w:lang w:val="fr-FR"/>
      </w:rPr>
      <w:t>ZMail</w:t>
    </w:r>
    <w:proofErr w:type="spellEnd"/>
    <w:r w:rsidRPr="00A94616">
      <w:rPr>
        <w:rFonts w:ascii="Arial" w:hAnsi="Arial" w:cs="Arial"/>
        <w:sz w:val="20"/>
        <w:lang w:val="fr-FR"/>
      </w:rPr>
      <w:t xml:space="preserve"> et d'indiquer dans l'objet la mention « Personnel et confidentiel » </w:t>
    </w:r>
  </w:p>
  <w:p w14:paraId="1C100440" w14:textId="491406F0" w:rsidR="00662030" w:rsidRDefault="00A94616" w:rsidP="000E7E93">
    <w:pPr>
      <w:pStyle w:val="En-tte"/>
      <w:numPr>
        <w:ilvl w:val="0"/>
        <w:numId w:val="2"/>
      </w:numPr>
      <w:tabs>
        <w:tab w:val="clear" w:pos="4536"/>
        <w:tab w:val="clear" w:pos="9072"/>
        <w:tab w:val="left" w:pos="480"/>
        <w:tab w:val="right" w:pos="2410"/>
      </w:tabs>
      <w:ind w:right="-180"/>
      <w:rPr>
        <w:rFonts w:ascii="Arial" w:hAnsi="Arial" w:cs="Arial"/>
        <w:sz w:val="20"/>
        <w:lang w:val="fr-FR"/>
      </w:rPr>
    </w:pPr>
    <w:proofErr w:type="gramStart"/>
    <w:r w:rsidRPr="00A94616">
      <w:rPr>
        <w:rFonts w:ascii="Arial" w:hAnsi="Arial" w:cs="Arial"/>
        <w:sz w:val="20"/>
        <w:lang w:val="fr-FR"/>
      </w:rPr>
      <w:t>soit</w:t>
    </w:r>
    <w:proofErr w:type="gramEnd"/>
    <w:r w:rsidRPr="00A94616">
      <w:rPr>
        <w:rFonts w:ascii="Arial" w:hAnsi="Arial" w:cs="Arial"/>
        <w:sz w:val="20"/>
        <w:lang w:val="fr-FR"/>
      </w:rPr>
      <w:t xml:space="preserve"> par voie postale au </w:t>
    </w:r>
    <w:r w:rsidR="000E7E93">
      <w:rPr>
        <w:rFonts w:ascii="Arial" w:hAnsi="Arial" w:cs="Arial"/>
        <w:sz w:val="20"/>
        <w:lang w:val="fr-FR"/>
      </w:rPr>
      <w:t>Référent du dispositif de signalement</w:t>
    </w:r>
    <w:r w:rsidRPr="00A94616">
      <w:rPr>
        <w:rFonts w:ascii="Arial" w:hAnsi="Arial" w:cs="Arial"/>
        <w:sz w:val="20"/>
        <w:lang w:val="fr-FR"/>
      </w:rPr>
      <w:t xml:space="preserve"> B</w:t>
    </w:r>
    <w:r w:rsidR="00422E32">
      <w:rPr>
        <w:rFonts w:ascii="Arial" w:hAnsi="Arial" w:cs="Arial"/>
        <w:sz w:val="20"/>
        <w:lang w:val="fr-FR"/>
      </w:rPr>
      <w:t>âtiment 206</w:t>
    </w:r>
    <w:r w:rsidRPr="00A94616">
      <w:rPr>
        <w:rFonts w:ascii="Arial" w:hAnsi="Arial" w:cs="Arial"/>
        <w:sz w:val="20"/>
        <w:lang w:val="fr-FR"/>
      </w:rPr>
      <w:t xml:space="preserve"> CEA Saclay 91191 </w:t>
    </w:r>
    <w:proofErr w:type="spellStart"/>
    <w:r w:rsidRPr="00A94616">
      <w:rPr>
        <w:rFonts w:ascii="Arial" w:hAnsi="Arial" w:cs="Arial"/>
        <w:sz w:val="20"/>
        <w:lang w:val="fr-FR"/>
      </w:rPr>
      <w:t>Gif</w:t>
    </w:r>
    <w:proofErr w:type="spellEnd"/>
    <w:r w:rsidRPr="00A94616">
      <w:rPr>
        <w:rFonts w:ascii="Arial" w:hAnsi="Arial" w:cs="Arial"/>
        <w:sz w:val="20"/>
        <w:lang w:val="fr-FR"/>
      </w:rPr>
      <w:t xml:space="preserve">/Yvette Cedex en </w:t>
    </w:r>
    <w:r w:rsidR="007875B4">
      <w:rPr>
        <w:rFonts w:ascii="Arial" w:hAnsi="Arial" w:cs="Arial"/>
        <w:sz w:val="20"/>
        <w:lang w:val="fr-FR"/>
      </w:rPr>
      <w:t>indiquant</w:t>
    </w:r>
    <w:r w:rsidRPr="00A94616">
      <w:rPr>
        <w:rFonts w:ascii="Arial" w:hAnsi="Arial" w:cs="Arial"/>
        <w:sz w:val="20"/>
        <w:lang w:val="fr-FR"/>
      </w:rPr>
      <w:t xml:space="preserve"> sur l'enveloppe A N'OUVRIR QUE PAR LE DESTINATAIRE</w:t>
    </w:r>
  </w:p>
  <w:p w14:paraId="1C100441" w14:textId="2B1CDC8E" w:rsidR="00BC7BC7" w:rsidRDefault="000E7E93" w:rsidP="000E7E93">
    <w:pPr>
      <w:pStyle w:val="En-tte"/>
      <w:numPr>
        <w:ilvl w:val="0"/>
        <w:numId w:val="2"/>
      </w:numPr>
      <w:tabs>
        <w:tab w:val="clear" w:pos="4536"/>
        <w:tab w:val="clear" w:pos="9072"/>
        <w:tab w:val="right" w:pos="2410"/>
      </w:tabs>
      <w:ind w:left="2835" w:right="-180" w:hanging="425"/>
      <w:rPr>
        <w:rFonts w:ascii="Arial" w:hAnsi="Arial" w:cs="Arial"/>
        <w:sz w:val="20"/>
        <w:lang w:val="fr-FR"/>
      </w:rPr>
    </w:pPr>
    <w:proofErr w:type="gramStart"/>
    <w:r>
      <w:rPr>
        <w:rFonts w:ascii="Arial" w:hAnsi="Arial" w:cs="Arial"/>
        <w:sz w:val="20"/>
        <w:lang w:val="fr-FR"/>
      </w:rPr>
      <w:t>soit</w:t>
    </w:r>
    <w:proofErr w:type="gramEnd"/>
    <w:r>
      <w:rPr>
        <w:rFonts w:ascii="Arial" w:hAnsi="Arial" w:cs="Arial"/>
        <w:sz w:val="20"/>
        <w:lang w:val="fr-FR"/>
      </w:rPr>
      <w:t xml:space="preserve"> en </w:t>
    </w:r>
    <w:r w:rsidR="00BC7BC7">
      <w:rPr>
        <w:rFonts w:ascii="Arial" w:hAnsi="Arial" w:cs="Arial"/>
        <w:sz w:val="20"/>
        <w:lang w:val="fr-FR"/>
      </w:rPr>
      <w:t>main propre au</w:t>
    </w:r>
    <w:r w:rsidRPr="000E7E93">
      <w:rPr>
        <w:rFonts w:ascii="Arial" w:hAnsi="Arial" w:cs="Arial"/>
        <w:sz w:val="20"/>
        <w:lang w:val="fr-FR"/>
      </w:rPr>
      <w:t xml:space="preserve"> </w:t>
    </w:r>
    <w:r>
      <w:rPr>
        <w:rFonts w:ascii="Arial" w:hAnsi="Arial" w:cs="Arial"/>
        <w:sz w:val="20"/>
        <w:lang w:val="fr-FR"/>
      </w:rPr>
      <w:t>Référent du dispositif de signalement</w:t>
    </w:r>
    <w:r w:rsidR="004D45E6">
      <w:rPr>
        <w:rFonts w:ascii="Arial" w:hAnsi="Arial" w:cs="Arial"/>
        <w:sz w:val="20"/>
        <w:lang w:val="fr-FR"/>
      </w:rPr>
      <w:t>.</w:t>
    </w:r>
  </w:p>
  <w:p w14:paraId="722D1E60" w14:textId="77777777" w:rsidR="000E7E93" w:rsidRPr="00A94616" w:rsidRDefault="000E7E93" w:rsidP="000E7E93">
    <w:pPr>
      <w:pStyle w:val="En-tte"/>
      <w:tabs>
        <w:tab w:val="clear" w:pos="4536"/>
        <w:tab w:val="clear" w:pos="9072"/>
        <w:tab w:val="right" w:pos="2410"/>
      </w:tabs>
      <w:ind w:right="-180"/>
      <w:rPr>
        <w:rFonts w:ascii="Arial" w:hAnsi="Arial" w:cs="Arial"/>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0448" w14:textId="77777777" w:rsidR="00A94616" w:rsidRDefault="00A94616">
    <w:pPr>
      <w:pStyle w:val="En-tte"/>
    </w:pPr>
    <w:r>
      <w:rPr>
        <w:noProof/>
        <w:lang w:val="fr-FR" w:eastAsia="fr-FR"/>
      </w:rPr>
      <w:drawing>
        <wp:anchor distT="0" distB="0" distL="114300" distR="114300" simplePos="0" relativeHeight="251663360" behindDoc="1" locked="0" layoutInCell="1" allowOverlap="1" wp14:anchorId="1C100454" wp14:editId="1C100455">
          <wp:simplePos x="0" y="0"/>
          <wp:positionH relativeFrom="column">
            <wp:posOffset>274320</wp:posOffset>
          </wp:positionH>
          <wp:positionV relativeFrom="paragraph">
            <wp:posOffset>-123190</wp:posOffset>
          </wp:positionV>
          <wp:extent cx="1461600" cy="1195200"/>
          <wp:effectExtent l="0" t="0" r="5715" b="5080"/>
          <wp:wrapTight wrapText="bothSides">
            <wp:wrapPolygon edited="0">
              <wp:start x="0" y="0"/>
              <wp:lineTo x="0" y="21348"/>
              <wp:lineTo x="21403" y="21348"/>
              <wp:lineTo x="21403" y="0"/>
              <wp:lineTo x="0" y="0"/>
            </wp:wrapPolygon>
          </wp:wrapTight>
          <wp:docPr id="4"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61600" cy="1195200"/>
                  </a:xfrm>
                  <a:prstGeom prst="rect">
                    <a:avLst/>
                  </a:prstGeom>
                </pic:spPr>
              </pic:pic>
            </a:graphicData>
          </a:graphic>
          <wp14:sizeRelH relativeFrom="margin">
            <wp14:pctWidth>0</wp14:pctWidth>
          </wp14:sizeRelH>
          <wp14:sizeRelV relativeFrom="margin">
            <wp14:pctHeight>0</wp14:pctHeight>
          </wp14:sizeRelV>
        </wp:anchor>
      </w:drawing>
    </w:r>
  </w:p>
  <w:p w14:paraId="1C100449" w14:textId="77777777" w:rsidR="00A94616" w:rsidRDefault="00A94616">
    <w:pPr>
      <w:pStyle w:val="En-tte"/>
    </w:pPr>
  </w:p>
  <w:p w14:paraId="1C10044A" w14:textId="77777777" w:rsidR="00A94616" w:rsidRPr="00354E11" w:rsidRDefault="00A94616" w:rsidP="00354E11">
    <w:pPr>
      <w:pStyle w:val="En-tte"/>
      <w:jc w:val="right"/>
    </w:pPr>
    <w:r>
      <w:t xml:space="preserve">                                           </w:t>
    </w:r>
    <w:proofErr w:type="spellStart"/>
    <w:r w:rsidRPr="003A3B92">
      <w:rPr>
        <w:rFonts w:ascii="Arial" w:hAnsi="Arial" w:cs="Arial"/>
        <w:sz w:val="40"/>
      </w:rPr>
      <w:t>Formulaire</w:t>
    </w:r>
    <w:proofErr w:type="spellEnd"/>
    <w:r w:rsidRPr="003A3B92">
      <w:rPr>
        <w:rFonts w:ascii="Arial" w:hAnsi="Arial" w:cs="Arial"/>
        <w:sz w:val="40"/>
      </w:rPr>
      <w:t xml:space="preserve"> de </w:t>
    </w:r>
    <w:proofErr w:type="spellStart"/>
    <w:r w:rsidRPr="003A3B92">
      <w:rPr>
        <w:rFonts w:ascii="Arial" w:hAnsi="Arial" w:cs="Arial"/>
        <w:sz w:val="40"/>
      </w:rPr>
      <w:t>signalement</w:t>
    </w:r>
    <w:proofErr w:type="spellEnd"/>
  </w:p>
  <w:p w14:paraId="1C10044B" w14:textId="77777777" w:rsidR="00A94616" w:rsidRDefault="00A94616" w:rsidP="003A3B92">
    <w:pPr>
      <w:pStyle w:val="En-tte"/>
      <w:jc w:val="right"/>
      <w:rPr>
        <w:rFonts w:ascii="Arial" w:hAnsi="Arial" w:cs="Arial"/>
        <w:sz w:val="40"/>
      </w:rPr>
    </w:pPr>
  </w:p>
  <w:p w14:paraId="1C10044C" w14:textId="77777777" w:rsidR="00A94616" w:rsidRPr="003A3B92" w:rsidRDefault="00A94616" w:rsidP="00662030">
    <w:pPr>
      <w:pStyle w:val="En-tte"/>
      <w:tabs>
        <w:tab w:val="left" w:pos="480"/>
      </w:tabs>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0BF"/>
    <w:multiLevelType w:val="hybridMultilevel"/>
    <w:tmpl w:val="C928979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287D75F0"/>
    <w:multiLevelType w:val="multilevel"/>
    <w:tmpl w:val="7ECE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C0156"/>
    <w:multiLevelType w:val="hybridMultilevel"/>
    <w:tmpl w:val="B7EA1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2453C2"/>
    <w:multiLevelType w:val="hybridMultilevel"/>
    <w:tmpl w:val="4DF89E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AE"/>
    <w:rsid w:val="0003100A"/>
    <w:rsid w:val="0005635F"/>
    <w:rsid w:val="000A43BF"/>
    <w:rsid w:val="000D25CE"/>
    <w:rsid w:val="000E7E93"/>
    <w:rsid w:val="0010676E"/>
    <w:rsid w:val="0018702B"/>
    <w:rsid w:val="001E0A16"/>
    <w:rsid w:val="002201A0"/>
    <w:rsid w:val="00242BEC"/>
    <w:rsid w:val="00263E54"/>
    <w:rsid w:val="00266D78"/>
    <w:rsid w:val="002835CD"/>
    <w:rsid w:val="002A013C"/>
    <w:rsid w:val="002A4F28"/>
    <w:rsid w:val="002F695B"/>
    <w:rsid w:val="00346F2B"/>
    <w:rsid w:val="00354E11"/>
    <w:rsid w:val="003A3B92"/>
    <w:rsid w:val="00402B25"/>
    <w:rsid w:val="004035ED"/>
    <w:rsid w:val="004123FF"/>
    <w:rsid w:val="004136A2"/>
    <w:rsid w:val="00422E32"/>
    <w:rsid w:val="00434613"/>
    <w:rsid w:val="004713A6"/>
    <w:rsid w:val="004B1AE9"/>
    <w:rsid w:val="004D45E6"/>
    <w:rsid w:val="0059393A"/>
    <w:rsid w:val="005A533F"/>
    <w:rsid w:val="0060411A"/>
    <w:rsid w:val="006335AA"/>
    <w:rsid w:val="00662030"/>
    <w:rsid w:val="006E3F73"/>
    <w:rsid w:val="006E7FE6"/>
    <w:rsid w:val="007875B4"/>
    <w:rsid w:val="00792A7B"/>
    <w:rsid w:val="007E030C"/>
    <w:rsid w:val="008948E4"/>
    <w:rsid w:val="008D141D"/>
    <w:rsid w:val="008D7A0B"/>
    <w:rsid w:val="008E00D1"/>
    <w:rsid w:val="0090774E"/>
    <w:rsid w:val="00993228"/>
    <w:rsid w:val="009A2A30"/>
    <w:rsid w:val="009C2E49"/>
    <w:rsid w:val="009D219E"/>
    <w:rsid w:val="00A2436E"/>
    <w:rsid w:val="00A42418"/>
    <w:rsid w:val="00A709B6"/>
    <w:rsid w:val="00A76DC4"/>
    <w:rsid w:val="00A94616"/>
    <w:rsid w:val="00AC078B"/>
    <w:rsid w:val="00AC12C4"/>
    <w:rsid w:val="00AD6738"/>
    <w:rsid w:val="00AD79BD"/>
    <w:rsid w:val="00B040E7"/>
    <w:rsid w:val="00B105AD"/>
    <w:rsid w:val="00B27BAA"/>
    <w:rsid w:val="00BB5B43"/>
    <w:rsid w:val="00BC7BC7"/>
    <w:rsid w:val="00C02BAE"/>
    <w:rsid w:val="00C44BD6"/>
    <w:rsid w:val="00CA208E"/>
    <w:rsid w:val="00CD26AB"/>
    <w:rsid w:val="00D23743"/>
    <w:rsid w:val="00E1171B"/>
    <w:rsid w:val="00FA1AF0"/>
    <w:rsid w:val="00FD448C"/>
    <w:rsid w:val="00FF6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00406"/>
  <w15:docId w15:val="{7C572060-8DA1-4116-BFF0-8D317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774E"/>
    <w:pPr>
      <w:tabs>
        <w:tab w:val="center" w:pos="4536"/>
        <w:tab w:val="right" w:pos="9072"/>
      </w:tabs>
    </w:pPr>
  </w:style>
  <w:style w:type="character" w:customStyle="1" w:styleId="En-tteCar">
    <w:name w:val="En-tête Car"/>
    <w:basedOn w:val="Policepardfaut"/>
    <w:link w:val="En-tte"/>
    <w:uiPriority w:val="99"/>
    <w:rsid w:val="0090774E"/>
  </w:style>
  <w:style w:type="paragraph" w:styleId="Pieddepage">
    <w:name w:val="footer"/>
    <w:basedOn w:val="Normal"/>
    <w:link w:val="PieddepageCar"/>
    <w:uiPriority w:val="99"/>
    <w:unhideWhenUsed/>
    <w:rsid w:val="0090774E"/>
    <w:pPr>
      <w:tabs>
        <w:tab w:val="center" w:pos="4536"/>
        <w:tab w:val="right" w:pos="9072"/>
      </w:tabs>
    </w:pPr>
  </w:style>
  <w:style w:type="character" w:customStyle="1" w:styleId="PieddepageCar">
    <w:name w:val="Pied de page Car"/>
    <w:basedOn w:val="Policepardfaut"/>
    <w:link w:val="Pieddepage"/>
    <w:uiPriority w:val="99"/>
    <w:rsid w:val="0090774E"/>
  </w:style>
  <w:style w:type="paragraph" w:styleId="Paragraphedeliste">
    <w:name w:val="List Paragraph"/>
    <w:basedOn w:val="Normal"/>
    <w:uiPriority w:val="34"/>
    <w:qFormat/>
    <w:rsid w:val="00AC078B"/>
    <w:pPr>
      <w:spacing w:after="200" w:line="276" w:lineRule="auto"/>
      <w:ind w:left="720"/>
      <w:contextualSpacing/>
    </w:pPr>
    <w:rPr>
      <w:rFonts w:asciiTheme="minorHAnsi" w:eastAsiaTheme="minorHAnsi" w:hAnsiTheme="minorHAnsi" w:cstheme="minorBidi"/>
      <w:lang w:val="fr-FR"/>
    </w:rPr>
  </w:style>
  <w:style w:type="character" w:styleId="Lienhypertexte">
    <w:name w:val="Hyperlink"/>
    <w:basedOn w:val="Policepardfaut"/>
    <w:uiPriority w:val="99"/>
    <w:semiHidden/>
    <w:unhideWhenUsed/>
    <w:rsid w:val="00FD448C"/>
    <w:rPr>
      <w:color w:val="0563C1"/>
      <w:u w:val="single"/>
    </w:rPr>
  </w:style>
  <w:style w:type="paragraph" w:styleId="NormalWeb">
    <w:name w:val="Normal (Web)"/>
    <w:basedOn w:val="Normal"/>
    <w:uiPriority w:val="99"/>
    <w:unhideWhenUsed/>
    <w:rsid w:val="00FD448C"/>
    <w:pPr>
      <w:spacing w:before="100" w:beforeAutospacing="1" w:after="100" w:afterAutospacing="1"/>
    </w:pPr>
    <w:rPr>
      <w:rFonts w:eastAsiaTheme="minorHAnsi"/>
      <w:sz w:val="24"/>
      <w:szCs w:val="24"/>
      <w:lang w:val="fr-FR" w:eastAsia="fr-FR"/>
    </w:rPr>
  </w:style>
  <w:style w:type="paragraph" w:styleId="Textedebulles">
    <w:name w:val="Balloon Text"/>
    <w:basedOn w:val="Normal"/>
    <w:link w:val="TextedebullesCar"/>
    <w:uiPriority w:val="99"/>
    <w:semiHidden/>
    <w:unhideWhenUsed/>
    <w:rsid w:val="000E7E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39103">
      <w:bodyDiv w:val="1"/>
      <w:marLeft w:val="0"/>
      <w:marRight w:val="0"/>
      <w:marTop w:val="0"/>
      <w:marBottom w:val="0"/>
      <w:divBdr>
        <w:top w:val="none" w:sz="0" w:space="0" w:color="auto"/>
        <w:left w:val="none" w:sz="0" w:space="0" w:color="auto"/>
        <w:bottom w:val="none" w:sz="0" w:space="0" w:color="auto"/>
        <w:right w:val="none" w:sz="0" w:space="0" w:color="auto"/>
      </w:divBdr>
      <w:divsChild>
        <w:div w:id="1076366851">
          <w:marLeft w:val="0"/>
          <w:marRight w:val="0"/>
          <w:marTop w:val="0"/>
          <w:marBottom w:val="0"/>
          <w:divBdr>
            <w:top w:val="none" w:sz="0" w:space="0" w:color="auto"/>
            <w:left w:val="none" w:sz="0" w:space="0" w:color="auto"/>
            <w:bottom w:val="none" w:sz="0" w:space="0" w:color="auto"/>
            <w:right w:val="none" w:sz="0" w:space="0" w:color="auto"/>
          </w:divBdr>
          <w:divsChild>
            <w:div w:id="1521160882">
              <w:marLeft w:val="0"/>
              <w:marRight w:val="0"/>
              <w:marTop w:val="0"/>
              <w:marBottom w:val="0"/>
              <w:divBdr>
                <w:top w:val="none" w:sz="0" w:space="0" w:color="auto"/>
                <w:left w:val="none" w:sz="0" w:space="0" w:color="auto"/>
                <w:bottom w:val="none" w:sz="0" w:space="0" w:color="auto"/>
                <w:right w:val="none" w:sz="0" w:space="0" w:color="auto"/>
              </w:divBdr>
              <w:divsChild>
                <w:div w:id="577329437">
                  <w:marLeft w:val="0"/>
                  <w:marRight w:val="0"/>
                  <w:marTop w:val="0"/>
                  <w:marBottom w:val="0"/>
                  <w:divBdr>
                    <w:top w:val="none" w:sz="0" w:space="0" w:color="auto"/>
                    <w:left w:val="none" w:sz="0" w:space="0" w:color="auto"/>
                    <w:bottom w:val="none" w:sz="0" w:space="0" w:color="auto"/>
                    <w:right w:val="none" w:sz="0" w:space="0" w:color="auto"/>
                  </w:divBdr>
                  <w:divsChild>
                    <w:div w:id="1287934215">
                      <w:marLeft w:val="0"/>
                      <w:marRight w:val="0"/>
                      <w:marTop w:val="0"/>
                      <w:marBottom w:val="0"/>
                      <w:divBdr>
                        <w:top w:val="none" w:sz="0" w:space="0" w:color="auto"/>
                        <w:left w:val="none" w:sz="0" w:space="0" w:color="auto"/>
                        <w:bottom w:val="none" w:sz="0" w:space="0" w:color="auto"/>
                        <w:right w:val="none" w:sz="0" w:space="0" w:color="auto"/>
                      </w:divBdr>
                      <w:divsChild>
                        <w:div w:id="184557746">
                          <w:marLeft w:val="0"/>
                          <w:marRight w:val="0"/>
                          <w:marTop w:val="0"/>
                          <w:marBottom w:val="0"/>
                          <w:divBdr>
                            <w:top w:val="none" w:sz="0" w:space="0" w:color="auto"/>
                            <w:left w:val="none" w:sz="0" w:space="0" w:color="auto"/>
                            <w:bottom w:val="none" w:sz="0" w:space="0" w:color="auto"/>
                            <w:right w:val="none" w:sz="0" w:space="0" w:color="auto"/>
                          </w:divBdr>
                          <w:divsChild>
                            <w:div w:id="467092612">
                              <w:marLeft w:val="0"/>
                              <w:marRight w:val="0"/>
                              <w:marTop w:val="0"/>
                              <w:marBottom w:val="0"/>
                              <w:divBdr>
                                <w:top w:val="none" w:sz="0" w:space="0" w:color="auto"/>
                                <w:left w:val="none" w:sz="0" w:space="0" w:color="auto"/>
                                <w:bottom w:val="none" w:sz="0" w:space="0" w:color="auto"/>
                                <w:right w:val="none" w:sz="0" w:space="0" w:color="auto"/>
                              </w:divBdr>
                              <w:divsChild>
                                <w:div w:id="460076870">
                                  <w:marLeft w:val="0"/>
                                  <w:marRight w:val="0"/>
                                  <w:marTop w:val="0"/>
                                  <w:marBottom w:val="0"/>
                                  <w:divBdr>
                                    <w:top w:val="none" w:sz="0" w:space="0" w:color="auto"/>
                                    <w:left w:val="none" w:sz="0" w:space="0" w:color="auto"/>
                                    <w:bottom w:val="none" w:sz="0" w:space="0" w:color="auto"/>
                                    <w:right w:val="none" w:sz="0" w:space="0" w:color="auto"/>
                                  </w:divBdr>
                                  <w:divsChild>
                                    <w:div w:id="1005980720">
                                      <w:marLeft w:val="0"/>
                                      <w:marRight w:val="0"/>
                                      <w:marTop w:val="0"/>
                                      <w:marBottom w:val="0"/>
                                      <w:divBdr>
                                        <w:top w:val="none" w:sz="0" w:space="0" w:color="auto"/>
                                        <w:left w:val="none" w:sz="0" w:space="0" w:color="auto"/>
                                        <w:bottom w:val="none" w:sz="0" w:space="0" w:color="auto"/>
                                        <w:right w:val="none" w:sz="0" w:space="0" w:color="auto"/>
                                      </w:divBdr>
                                      <w:divsChild>
                                        <w:div w:id="1879196301">
                                          <w:marLeft w:val="0"/>
                                          <w:marRight w:val="0"/>
                                          <w:marTop w:val="0"/>
                                          <w:marBottom w:val="0"/>
                                          <w:divBdr>
                                            <w:top w:val="none" w:sz="0" w:space="0" w:color="auto"/>
                                            <w:left w:val="none" w:sz="0" w:space="0" w:color="auto"/>
                                            <w:bottom w:val="none" w:sz="0" w:space="0" w:color="auto"/>
                                            <w:right w:val="none" w:sz="0" w:space="0" w:color="auto"/>
                                          </w:divBdr>
                                          <w:divsChild>
                                            <w:div w:id="593902399">
                                              <w:marLeft w:val="0"/>
                                              <w:marRight w:val="0"/>
                                              <w:marTop w:val="0"/>
                                              <w:marBottom w:val="0"/>
                                              <w:divBdr>
                                                <w:top w:val="none" w:sz="0" w:space="0" w:color="auto"/>
                                                <w:left w:val="none" w:sz="0" w:space="0" w:color="auto"/>
                                                <w:bottom w:val="none" w:sz="0" w:space="0" w:color="auto"/>
                                                <w:right w:val="none" w:sz="0" w:space="0" w:color="auto"/>
                                              </w:divBdr>
                                              <w:divsChild>
                                                <w:div w:id="336035386">
                                                  <w:marLeft w:val="0"/>
                                                  <w:marRight w:val="0"/>
                                                  <w:marTop w:val="0"/>
                                                  <w:marBottom w:val="0"/>
                                                  <w:divBdr>
                                                    <w:top w:val="none" w:sz="0" w:space="0" w:color="auto"/>
                                                    <w:left w:val="none" w:sz="0" w:space="0" w:color="auto"/>
                                                    <w:bottom w:val="none" w:sz="0" w:space="0" w:color="auto"/>
                                                    <w:right w:val="none" w:sz="0" w:space="0" w:color="auto"/>
                                                  </w:divBdr>
                                                  <w:divsChild>
                                                    <w:div w:id="513618394">
                                                      <w:marLeft w:val="0"/>
                                                      <w:marRight w:val="0"/>
                                                      <w:marTop w:val="0"/>
                                                      <w:marBottom w:val="0"/>
                                                      <w:divBdr>
                                                        <w:top w:val="none" w:sz="0" w:space="0" w:color="auto"/>
                                                        <w:left w:val="none" w:sz="0" w:space="0" w:color="auto"/>
                                                        <w:bottom w:val="none" w:sz="0" w:space="0" w:color="auto"/>
                                                        <w:right w:val="none" w:sz="0" w:space="0" w:color="auto"/>
                                                      </w:divBdr>
                                                      <w:divsChild>
                                                        <w:div w:id="1610628438">
                                                          <w:marLeft w:val="0"/>
                                                          <w:marRight w:val="0"/>
                                                          <w:marTop w:val="0"/>
                                                          <w:marBottom w:val="0"/>
                                                          <w:divBdr>
                                                            <w:top w:val="none" w:sz="0" w:space="0" w:color="auto"/>
                                                            <w:left w:val="none" w:sz="0" w:space="0" w:color="auto"/>
                                                            <w:bottom w:val="none" w:sz="0" w:space="0" w:color="auto"/>
                                                            <w:right w:val="none" w:sz="0" w:space="0" w:color="auto"/>
                                                          </w:divBdr>
                                                          <w:divsChild>
                                                            <w:div w:id="9710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972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cnil.fr/fr/loi-78-17-du-6-janvier-1978-modifi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Français (France)</Language>
    <TaxKeywordTaxHTField xmlns="25ab6918-e79e-461c-be65-ccc64e8e92f9">
      <Terms xmlns="http://schemas.microsoft.com/office/infopath/2007/PartnerControls"/>
    </TaxKeywordTaxHTField>
    <TaxCatchAll xmlns="25ab6918-e79e-461c-be65-ccc64e8e92f9"/>
    <BigPicture xmlns="108282cd-019c-45a2-ad65-6b46c2a9e347" xsi:nil="true"/>
    <OrganisationTaxHTField0 xmlns="108282cd-019c-45a2-ad65-6b46c2a9e347">
      <Terms xmlns="http://schemas.microsoft.com/office/infopath/2007/PartnerControls"/>
    </OrganisationTaxHTField0>
    <ThematicsTaxHTField0 xmlns="108282cd-019c-45a2-ad65-6b46c2a9e347">
      <Terms xmlns="http://schemas.microsoft.com/office/infopath/2007/PartnerControls"/>
    </ThematicsTaxHTField0>
    <BigPictureUrl xmlns="108282cd-019c-45a2-ad65-6b46c2a9e347" xsi:nil="true"/>
    <TypologyTaxHTField0 xmlns="108282cd-019c-45a2-ad65-6b46c2a9e347">
      <Terms xmlns="http://schemas.microsoft.com/office/infopath/2007/PartnerControls"/>
    </TypologyTaxHTField0>
    <ThumbnailImage xmlns="108282cd-019c-45a2-ad65-6b46c2a9e347" xsi:nil="true"/>
    <ThumbnailImageUrl xmlns="108282cd-019c-45a2-ad65-6b46c2a9e347" xsi:nil="true"/>
    <PublicTaxHTField0 xmlns="108282cd-019c-45a2-ad65-6b46c2a9e347">
      <Terms xmlns="http://schemas.microsoft.com/office/infopath/2007/PartnerControls"/>
    </PublicTaxHTField0>
    <Summary xmlns="108282cd-019c-45a2-ad65-6b46c2a9e347" xsi:nil="true"/>
    <ManualDate xmlns="108282cd-019c-45a2-ad65-6b46c2a9e347" xsi:nil="true"/>
    <BackwardLinks xmlns="108282cd-019c-45a2-ad65-6b46c2a9e347">1</BackwardLinks>
    <CenterAndUnitTaxHTField0 xmlns="108282cd-019c-45a2-ad65-6b46c2a9e347">
      <Terms xmlns="http://schemas.microsoft.com/office/infopath/2007/PartnerControls"/>
    </CenterAndUnitTaxHTField0>
    <DisplayedDate xmlns="108282cd-019c-45a2-ad65-6b46c2a9e347">2019-11-13T15:44:13+00:00</Display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bureautique" ma:contentTypeID="0x0101009AC65FE4C57B4241B7BB126C820493210044F35D2488570344AB21907469A57A2A" ma:contentTypeVersion="20" ma:contentTypeDescription="Crée un document." ma:contentTypeScope="" ma:versionID="f528856aa74b59cbc60d0c576d6833ec">
  <xsd:schema xmlns:xsd="http://www.w3.org/2001/XMLSchema" xmlns:xs="http://www.w3.org/2001/XMLSchema" xmlns:p="http://schemas.microsoft.com/office/2006/metadata/properties" xmlns:ns1="http://schemas.microsoft.com/sharepoint/v3" xmlns:ns2="108282cd-019c-45a2-ad65-6b46c2a9e347" xmlns:ns3="25ab6918-e79e-461c-be65-ccc64e8e92f9" targetNamespace="http://schemas.microsoft.com/office/2006/metadata/properties" ma:root="true" ma:fieldsID="a0c0187c086ddb5b646c60d10170453a" ns1:_="" ns2:_="" ns3:_="">
    <xsd:import namespace="http://schemas.microsoft.com/sharepoint/v3"/>
    <xsd:import namespace="108282cd-019c-45a2-ad65-6b46c2a9e347"/>
    <xsd:import namespace="25ab6918-e79e-461c-be65-ccc64e8e92f9"/>
    <xsd:element name="properties">
      <xsd:complexType>
        <xsd:sequence>
          <xsd:element name="documentManagement">
            <xsd:complexType>
              <xsd:all>
                <xsd:element ref="ns1:Language" minOccurs="0"/>
                <xsd:element ref="ns2:BackwardLinks" minOccurs="0"/>
                <xsd:element ref="ns2:ThematicsTaxHTField0" minOccurs="0"/>
                <xsd:element ref="ns3:TaxCatchAll" minOccurs="0"/>
                <xsd:element ref="ns3:TaxCatchAllLabel" minOccurs="0"/>
                <xsd:element ref="ns2:CenterAndUnitTaxHTField0" minOccurs="0"/>
                <xsd:element ref="ns3:TaxKeywordTaxHTField" minOccurs="0"/>
                <xsd:element ref="ns2:TypologyTaxHTField0" minOccurs="0"/>
                <xsd:element ref="ns2:OrganisationTaxHTField0" minOccurs="0"/>
                <xsd:element ref="ns2:PublicTaxHTField0"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e" ma:default="Français (France)" ma:internalName="Language">
      <xsd:simpleType>
        <xsd:union memberTypes="dms:Text">
          <xsd:simpleType>
            <xsd:restriction base="dms:Choice">
              <xsd:enumeration value="Arabe (Arabie saoudite)"/>
              <xsd:enumeration value="Bulgare (Bulgarie)"/>
              <xsd:enumeration value="Chinois (R.A.S. de Hong Kong)"/>
              <xsd:enumeration value="Chinois (République populaire de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08282cd-019c-45a2-ad65-6b46c2a9e347" elementFormDefault="qualified">
    <xsd:import namespace="http://schemas.microsoft.com/office/2006/documentManagement/types"/>
    <xsd:import namespace="http://schemas.microsoft.com/office/infopath/2007/PartnerControls"/>
    <xsd:element name="BackwardLinks" ma:index="6" nillable="true" ma:displayName="Liens entrants" ma:internalName="BackwardLinks" ma:readOnly="false">
      <xsd:simpleType>
        <xsd:restriction base="dms:Text"/>
      </xsd:simpleType>
    </xsd:element>
    <xsd:element name="ThematicsTaxHTField0" ma:index="8" nillable="true" ma:taxonomy="true" ma:internalName="ThematicsTaxHTField0" ma:taxonomyFieldName="Thematics" ma:displayName="Thématiques" ma:fieldId="{c4af68e9-307a-4318-8504-f93285936fc7}" ma:taxonomyMulti="true" ma:sspId="db42cb7a-152b-46e1-84f8-120076572e66" ma:termSetId="c0870541-22b3-4848-af9f-de49470051bf" ma:anchorId="00000000-0000-0000-0000-000000000000" ma:open="false" ma:isKeyword="false">
      <xsd:complexType>
        <xsd:sequence>
          <xsd:element ref="pc:Terms" minOccurs="0" maxOccurs="1"/>
        </xsd:sequence>
      </xsd:complexType>
    </xsd:element>
    <xsd:element name="CenterAndUnitTaxHTField0" ma:index="12" nillable="true" ma:taxonomy="true" ma:internalName="CenterAndUnitTaxHTField0" ma:taxonomyFieldName="CenterAndUnit" ma:displayName="Centre et unité" ma:fieldId="{facf9d3d-8cf6-4fab-8f4b-dfbbe29f3a4b}" ma:taxonomyMulti="true" ma:sspId="db42cb7a-152b-46e1-84f8-120076572e66" ma:termSetId="1f7dc335-2495-44ba-8f3a-aabb7aea02e7" ma:anchorId="00000000-0000-0000-0000-000000000000" ma:open="false" ma:isKeyword="false">
      <xsd:complexType>
        <xsd:sequence>
          <xsd:element ref="pc:Terms" minOccurs="0" maxOccurs="1"/>
        </xsd:sequence>
      </xsd:complexType>
    </xsd:element>
    <xsd:element name="TypologyTaxHTField0" ma:index="18" nillable="true" ma:taxonomy="true" ma:internalName="TypologyTaxHTField0" ma:taxonomyFieldName="Typology" ma:displayName="Typologie" ma:readOnly="false" ma:fieldId="{fca8d298-920d-4815-a20b-c1a36091f1f7}" ma:taxonomyMulti="true" ma:sspId="db42cb7a-152b-46e1-84f8-120076572e66" ma:termSetId="d58202c0-81e3-430d-bad2-9e6f48d3ff4d" ma:anchorId="00000000-0000-0000-0000-000000000000" ma:open="false" ma:isKeyword="false">
      <xsd:complexType>
        <xsd:sequence>
          <xsd:element ref="pc:Terms" minOccurs="0" maxOccurs="1"/>
        </xsd:sequence>
      </xsd:complexType>
    </xsd:element>
    <xsd:element name="OrganisationTaxHTField0" ma:index="20" nillable="true" ma:taxonomy="true" ma:internalName="OrganisationTaxHTField0" ma:taxonomyFieldName="Organisation" ma:displayName="Organisation" ma:readOnly="false" ma:fieldId="{dacc8977-bae2-4cdb-ba56-0a020a4af99a}" ma:taxonomyMulti="true" ma:sspId="db42cb7a-152b-46e1-84f8-120076572e66" ma:termSetId="1f7dc335-2495-44ba-8f3a-aabb7aea02e7"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ce103ae6-73b5-4cf6-9df1-17c8e38d2e96" ma:anchorId="00000000-0000-0000-0000-000000000000" ma:open="false" ma:isKeyword="false">
      <xsd:complexType>
        <xsd:sequence>
          <xsd:element ref="pc:Terms" minOccurs="0" maxOccurs="1"/>
        </xsd:sequence>
      </xsd:complexType>
    </xsd:element>
    <xsd:element name="Summary" ma:index="24" nillable="true" ma:displayName="Résumé" ma:internalName="Summary" ma:readOnly="false">
      <xsd:simpleType>
        <xsd:restriction base="dms:Note">
          <xsd:maxLength value="255"/>
        </xsd:restriction>
      </xsd:simpleType>
    </xsd:element>
    <xsd:element name="ThumbnailImage" ma:index="25" nillable="true" ma:displayName="Image poster" ma:internalName="ThumbnailImage" ma:readOnly="false">
      <xsd:simpleType>
        <xsd:restriction base="dms:Unknown"/>
      </xsd:simpleType>
    </xsd:element>
    <xsd:element name="ThumbnailImageUrl" ma:index="26" nillable="true" ma:displayName="ThumbnailImageUrl" ma:hidden="true" ma:internalName="ThumbnailImageUrl" ma:readOnly="false" ma:showField="FALSE">
      <xsd:simpleType>
        <xsd:restriction base="dms:Text"/>
      </xsd:simpleType>
    </xsd:element>
    <xsd:element name="BigPicture" ma:index="27" nillable="true" ma:displayName="Grande image" ma:internalName="BigPicture" ma:readOnly="false">
      <xsd:simpleType>
        <xsd:restriction base="dms:Unknown"/>
      </xsd:simpleType>
    </xsd:element>
    <xsd:element name="BigPictureUrl" ma:index="28" nillable="true" ma:displayName="BigPictureUrl" ma:hidden="true" ma:internalName="BigPictureUrl" ma:readOnly="false" ma:showField="FALSE">
      <xsd:simpleType>
        <xsd:restriction base="dms:Text"/>
      </xsd:simpleType>
    </xsd:element>
    <xsd:element name="ManualDate" ma:index="29" nillable="true" ma:displayName="Date manuelle" ma:format="DateTime" ma:LCID="1036" ma:internalName="ManualDate" ma:readOnly="false">
      <xsd:simpleType>
        <xsd:restriction base="dms:DateTime"/>
      </xsd:simpleType>
    </xsd:element>
    <xsd:element name="DisplayedDate" ma:index="30" nillable="true" ma:displayName="Date affichée" ma:format="DateTime" ma:LCID="1036" ma:internalName="Displayed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ab6918-e79e-461c-be65-ccc64e8e92f9"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2be8e7d2-0bc1-4506-9461-e33bbef93406}" ma:internalName="TaxCatchAll" ma:showField="CatchAllData" ma:web="25ab6918-e79e-461c-be65-ccc64e8e92f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be8e7d2-0bc1-4506-9461-e33bbef93406}" ma:internalName="TaxCatchAllLabel" ma:readOnly="true" ma:showField="CatchAllDataLabel" ma:web="25ab6918-e79e-461c-be65-ccc64e8e92f9">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Mots clés d’entreprise"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Props1.xml><?xml version="1.0" encoding="utf-8"?>
<ds:datastoreItem xmlns:ds="http://schemas.openxmlformats.org/officeDocument/2006/customXml" ds:itemID="{296F9936-AAAC-4CB9-B48A-8B2A57BBF237}"/>
</file>

<file path=customXml/itemProps2.xml><?xml version="1.0" encoding="utf-8"?>
<ds:datastoreItem xmlns:ds="http://schemas.openxmlformats.org/officeDocument/2006/customXml" ds:itemID="{84F1C341-465F-4579-9818-2625522AC469}"/>
</file>

<file path=customXml/itemProps3.xml><?xml version="1.0" encoding="utf-8"?>
<ds:datastoreItem xmlns:ds="http://schemas.openxmlformats.org/officeDocument/2006/customXml" ds:itemID="{E1853692-8C69-40AA-B968-1DCBBB5CF976}"/>
</file>

<file path=customXml/itemProps4.xml><?xml version="1.0" encoding="utf-8"?>
<ds:datastoreItem xmlns:ds="http://schemas.openxmlformats.org/officeDocument/2006/customXml" ds:itemID="{0C5EDE67-0D55-462C-9C1A-6D57F4744B25}"/>
</file>

<file path=customXml/itemProps5.xml><?xml version="1.0" encoding="utf-8"?>
<ds:datastoreItem xmlns:ds="http://schemas.openxmlformats.org/officeDocument/2006/customXml" ds:itemID="{17BB3294-A993-4146-BFF6-137EEFAEA1FF}"/>
</file>

<file path=docProps/app.xml><?xml version="1.0" encoding="utf-8"?>
<Properties xmlns="http://schemas.openxmlformats.org/officeDocument/2006/extended-properties" xmlns:vt="http://schemas.openxmlformats.org/officeDocument/2006/docPropsVTypes">
  <Template>Normal.dotm</Template>
  <TotalTime>25</TotalTime>
  <Pages>3</Pages>
  <Words>135</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signalement</dc:title>
  <dc:creator>QUETEUIL Isabelle</dc:creator>
  <cp:keywords/>
  <cp:lastModifiedBy>QUETEUIL Isabelle</cp:lastModifiedBy>
  <cp:revision>6</cp:revision>
  <cp:lastPrinted>2019-02-26T07:26:00Z</cp:lastPrinted>
  <dcterms:created xsi:type="dcterms:W3CDTF">2019-02-26T12:25:00Z</dcterms:created>
  <dcterms:modified xsi:type="dcterms:W3CDTF">2019-11-04T09:37:00Z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0x0101009AC65FE4C57B4241B7BB126C820493210044F35D2488570344AB21907469A57A2A</vt:lpwstr>
  </property>
  <property fmtid="{D5CDD505-2E9C-101B-9397-08002B2CF9AE}" pid="3" name="TaxKeyword">
    <vt:lpwstr/>
  </property>
  <property fmtid="{D5CDD505-2E9C-101B-9397-08002B2CF9AE}" pid="4" name="I2ICODE">
    <vt:lpwstr>WEB</vt:lpwstr>
  </property>
  <property fmtid="{D5CDD505-2E9C-101B-9397-08002B2CF9AE}" pid="5" name="WebApplicationID">
    <vt:lpwstr>3f72b11a-dedf-47a1-b48a-dfd7b45017bd</vt:lpwstr>
  </property>
  <property fmtid="{D5CDD505-2E9C-101B-9397-08002B2CF9AE}" pid="6" name="I2ISITECODE">
    <vt:lpwstr/>
  </property>
  <property fmtid="{D5CDD505-2E9C-101B-9397-08002B2CF9AE}" pid="7" name="CenterAndUnit">
    <vt:lpwstr/>
  </property>
  <property fmtid="{D5CDD505-2E9C-101B-9397-08002B2CF9AE}" pid="8" name="Thematics">
    <vt:lpwstr/>
  </property>
  <property fmtid="{D5CDD505-2E9C-101B-9397-08002B2CF9AE}" pid="9" name="Organisation">
    <vt:lpwstr/>
  </property>
  <property fmtid="{D5CDD505-2E9C-101B-9397-08002B2CF9AE}" pid="10" name="Public">
    <vt:lpwstr/>
  </property>
  <property fmtid="{D5CDD505-2E9C-101B-9397-08002B2CF9AE}" pid="11" name="Typology">
    <vt:lpwstr/>
  </property>
</Properties>
</file>